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99B9" w14:textId="77777777" w:rsidR="00DA1E01" w:rsidRDefault="00DA1E01">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598" w:type="dxa"/>
        <w:tblInd w:w="0" w:type="dxa"/>
        <w:tblLayout w:type="fixed"/>
        <w:tblLook w:val="0000" w:firstRow="0" w:lastRow="0" w:firstColumn="0" w:lastColumn="0" w:noHBand="0" w:noVBand="0"/>
      </w:tblPr>
      <w:tblGrid>
        <w:gridCol w:w="1101"/>
        <w:gridCol w:w="8646"/>
        <w:gridCol w:w="851"/>
      </w:tblGrid>
      <w:tr w:rsidR="00DA1E01" w14:paraId="4D43F596" w14:textId="77777777">
        <w:trPr>
          <w:trHeight w:val="565"/>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F2A11" w14:textId="77777777" w:rsidR="00DA1E01" w:rsidRDefault="00EB3311">
            <w:pPr>
              <w:ind w:left="0" w:hanging="2"/>
            </w:pPr>
            <w:bookmarkStart w:id="0" w:name="_heading=h.gjdgxs" w:colFirst="0" w:colLast="0"/>
            <w:bookmarkEnd w:id="0"/>
            <w:r>
              <w:rPr>
                <w:noProof/>
              </w:rPr>
              <w:drawing>
                <wp:inline distT="0" distB="0" distL="114300" distR="114300" wp14:anchorId="2F9121DF" wp14:editId="6DCD25C0">
                  <wp:extent cx="307975" cy="39433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07975" cy="394335"/>
                          </a:xfrm>
                          <a:prstGeom prst="rect">
                            <a:avLst/>
                          </a:prstGeom>
                          <a:ln/>
                        </pic:spPr>
                      </pic:pic>
                    </a:graphicData>
                  </a:graphic>
                </wp:inline>
              </w:drawing>
            </w:r>
          </w:p>
        </w:tc>
        <w:tc>
          <w:tcPr>
            <w:tcW w:w="8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DC289" w14:textId="77777777" w:rsidR="00DA1E01" w:rsidRDefault="00EB3311">
            <w:pPr>
              <w:ind w:left="0" w:hanging="2"/>
              <w:jc w:val="center"/>
              <w:rPr>
                <w:rFonts w:ascii="Arial" w:eastAsia="Arial" w:hAnsi="Arial" w:cs="Arial"/>
              </w:rPr>
            </w:pPr>
            <w:r>
              <w:rPr>
                <w:rFonts w:ascii="Arial" w:eastAsia="Arial" w:hAnsi="Arial" w:cs="Arial"/>
                <w:b/>
              </w:rPr>
              <w:t>PNQS</w:t>
            </w:r>
          </w:p>
          <w:p w14:paraId="66AD0557" w14:textId="3FE8F6CF" w:rsidR="00DA1E01" w:rsidRDefault="00EB3311">
            <w:pPr>
              <w:ind w:left="0" w:hanging="2"/>
              <w:jc w:val="center"/>
              <w:rPr>
                <w:rFonts w:ascii="Arial" w:eastAsia="Arial" w:hAnsi="Arial" w:cs="Arial"/>
                <w:color w:val="7030A0"/>
              </w:rPr>
            </w:pPr>
            <w:r>
              <w:rPr>
                <w:rFonts w:ascii="Arial" w:eastAsia="Arial" w:hAnsi="Arial" w:cs="Arial"/>
                <w:b/>
              </w:rPr>
              <w:t>Formulário PEOS 202</w:t>
            </w:r>
            <w:r w:rsidR="00AC6180">
              <w:rPr>
                <w:rFonts w:ascii="Arial" w:eastAsia="Arial" w:hAnsi="Arial" w:cs="Arial"/>
                <w:b/>
                <w:color w:val="7030A0"/>
              </w:rPr>
              <w:t>3</w:t>
            </w:r>
          </w:p>
          <w:p w14:paraId="16B2D950" w14:textId="77777777" w:rsidR="00DA1E01" w:rsidRDefault="00EB3311">
            <w:pPr>
              <w:ind w:left="0" w:hanging="2"/>
              <w:jc w:val="center"/>
              <w:rPr>
                <w:rFonts w:ascii="Arial" w:eastAsia="Arial" w:hAnsi="Arial" w:cs="Arial"/>
              </w:rPr>
            </w:pPr>
            <w:r>
              <w:rPr>
                <w:rFonts w:ascii="Calibri" w:eastAsia="Calibri" w:hAnsi="Calibri" w:cs="Calibri"/>
                <w:b/>
                <w:sz w:val="22"/>
                <w:szCs w:val="22"/>
              </w:rPr>
              <w:t>Prêmio de Eficiência Operacional no Saneamento Ambiental</w:t>
            </w:r>
          </w:p>
        </w:tc>
        <w:tc>
          <w:tcPr>
            <w:tcW w:w="851" w:type="dxa"/>
            <w:tcBorders>
              <w:top w:val="single" w:sz="4" w:space="0" w:color="000000"/>
              <w:left w:val="single" w:sz="4" w:space="0" w:color="000000"/>
              <w:bottom w:val="single" w:sz="4" w:space="0" w:color="000000"/>
              <w:right w:val="single" w:sz="4" w:space="0" w:color="000000"/>
            </w:tcBorders>
            <w:vAlign w:val="center"/>
          </w:tcPr>
          <w:p w14:paraId="66478B75" w14:textId="77777777" w:rsidR="00DA1E01" w:rsidRDefault="00EB3311">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ID Case</w:t>
            </w:r>
          </w:p>
          <w:p w14:paraId="61BDE696" w14:textId="77777777" w:rsidR="00DA1E01" w:rsidRDefault="00EB3311">
            <w:pPr>
              <w:ind w:left="0" w:hanging="2"/>
              <w:jc w:val="center"/>
              <w:rPr>
                <w:rFonts w:ascii="Arial" w:eastAsia="Arial" w:hAnsi="Arial" w:cs="Arial"/>
              </w:rPr>
            </w:pPr>
            <w:r>
              <w:rPr>
                <w:rFonts w:ascii="Arial" w:eastAsia="Arial" w:hAnsi="Arial" w:cs="Arial"/>
                <w:color w:val="0000FF"/>
                <w:sz w:val="20"/>
                <w:szCs w:val="20"/>
              </w:rPr>
              <w:t>XXX</w:t>
            </w:r>
          </w:p>
        </w:tc>
      </w:tr>
    </w:tbl>
    <w:p w14:paraId="43316750" w14:textId="77777777" w:rsidR="00DA1E01" w:rsidRDefault="00DA1E01">
      <w:pPr>
        <w:pBdr>
          <w:top w:val="nil"/>
          <w:left w:val="nil"/>
          <w:bottom w:val="nil"/>
          <w:right w:val="nil"/>
          <w:between w:val="nil"/>
        </w:pBdr>
        <w:spacing w:line="240" w:lineRule="auto"/>
        <w:jc w:val="center"/>
        <w:rPr>
          <w:rFonts w:ascii="Calibri" w:eastAsia="Calibri" w:hAnsi="Calibri" w:cs="Calibri"/>
          <w:color w:val="000000"/>
          <w:sz w:val="12"/>
          <w:szCs w:val="12"/>
        </w:rPr>
      </w:pPr>
    </w:p>
    <w:p w14:paraId="59555083" w14:textId="77777777" w:rsidR="00DA1E01" w:rsidRDefault="00EB3311">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 xml:space="preserve"> INSTRUÇÔES PARA PREENCHIMENTO</w:t>
      </w:r>
    </w:p>
    <w:p w14:paraId="38FE935F" w14:textId="77777777" w:rsidR="00DA1E01" w:rsidRDefault="00DA1E01">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2" w:firstLine="0"/>
        <w:jc w:val="both"/>
        <w:rPr>
          <w:rFonts w:ascii="Arial" w:eastAsia="Arial" w:hAnsi="Arial" w:cs="Arial"/>
          <w:color w:val="000000"/>
          <w:sz w:val="2"/>
          <w:szCs w:val="2"/>
        </w:rPr>
      </w:pPr>
    </w:p>
    <w:p w14:paraId="19687EED" w14:textId="77777777" w:rsidR="00DA1E01" w:rsidRDefault="00EB3311">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both"/>
        <w:rPr>
          <w:rFonts w:ascii="Arial" w:eastAsia="Arial" w:hAnsi="Arial" w:cs="Arial"/>
          <w:color w:val="000000"/>
          <w:sz w:val="16"/>
          <w:szCs w:val="16"/>
        </w:rPr>
      </w:pPr>
      <w:r>
        <w:rPr>
          <w:rFonts w:ascii="Arial" w:eastAsia="Arial" w:hAnsi="Arial" w:cs="Arial"/>
          <w:b/>
          <w:color w:val="000000"/>
          <w:sz w:val="16"/>
          <w:szCs w:val="16"/>
        </w:rPr>
        <w:t>MANTER TODOS OS ENUNCIADOS, INCLUSIVE ESTE, E NUMERAR AS PÁGINAS.</w:t>
      </w:r>
    </w:p>
    <w:p w14:paraId="58DA14A6" w14:textId="77777777" w:rsidR="00DA1E01" w:rsidRDefault="00EB3311">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both"/>
        <w:rPr>
          <w:rFonts w:ascii="Arial" w:eastAsia="Arial" w:hAnsi="Arial" w:cs="Arial"/>
          <w:color w:val="000000"/>
          <w:sz w:val="16"/>
          <w:szCs w:val="16"/>
        </w:rPr>
      </w:pPr>
      <w:bookmarkStart w:id="1" w:name="_heading=h.30j0zll" w:colFirst="0" w:colLast="0"/>
      <w:bookmarkEnd w:id="1"/>
      <w:r>
        <w:rPr>
          <w:rFonts w:ascii="Arial" w:eastAsia="Arial" w:hAnsi="Arial" w:cs="Arial"/>
          <w:b/>
          <w:color w:val="000000"/>
          <w:sz w:val="16"/>
          <w:szCs w:val="16"/>
        </w:rPr>
        <w:t>LIMITE DE PÁGINAS COM OS ENUNCIADOS DO FORMULÁRIO PREENCHIDO: 15 páginas (não inclui Glossário e Bibliografia),</w:t>
      </w:r>
      <w:r>
        <w:rPr>
          <w:rFonts w:ascii="Arial" w:eastAsia="Arial" w:hAnsi="Arial" w:cs="Arial"/>
          <w:i/>
          <w:color w:val="000000"/>
          <w:sz w:val="16"/>
          <w:szCs w:val="16"/>
        </w:rPr>
        <w:t xml:space="preserve"> </w:t>
      </w:r>
      <w:r>
        <w:rPr>
          <w:rFonts w:ascii="Arial" w:eastAsia="Arial" w:hAnsi="Arial" w:cs="Arial"/>
          <w:b/>
          <w:color w:val="000000"/>
          <w:sz w:val="16"/>
          <w:szCs w:val="16"/>
        </w:rPr>
        <w:t>formato tamanho A4. Fonte Arial ou Times New Roman, tamanho 10. Tabelas Arial 8, Figuras Arial 6. Apenas o conteúdo relatado será avaliado, não havendo fatores estéticos.</w:t>
      </w:r>
    </w:p>
    <w:p w14:paraId="41571A3E" w14:textId="3306F5A6" w:rsidR="00DA1E01" w:rsidRDefault="00EB3311">
      <w:pPr>
        <w:pBdr>
          <w:top w:val="single" w:sz="4" w:space="1" w:color="000000"/>
          <w:left w:val="single" w:sz="4" w:space="4" w:color="000000"/>
          <w:bottom w:val="single" w:sz="4" w:space="1" w:color="000000"/>
          <w:right w:val="single" w:sz="4" w:space="4" w:color="000000"/>
          <w:between w:val="nil"/>
        </w:pBdr>
        <w:shd w:val="clear" w:color="auto" w:fill="D9D9D9"/>
        <w:spacing w:before="60"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Salvar arquivo em formato PDF para ser enviado, com o nome “PEOS </w:t>
      </w:r>
      <w:r>
        <w:rPr>
          <w:rFonts w:ascii="Arial" w:eastAsia="Arial" w:hAnsi="Arial" w:cs="Arial"/>
          <w:sz w:val="18"/>
          <w:szCs w:val="18"/>
        </w:rPr>
        <w:t>202</w:t>
      </w:r>
      <w:r w:rsidR="00AC6180" w:rsidRPr="00AC6180">
        <w:rPr>
          <w:rFonts w:ascii="Arial" w:eastAsia="Arial" w:hAnsi="Arial" w:cs="Arial"/>
          <w:color w:val="7030A0"/>
          <w:sz w:val="18"/>
          <w:szCs w:val="18"/>
        </w:rPr>
        <w:t>3</w:t>
      </w:r>
      <w:r>
        <w:rPr>
          <w:rFonts w:ascii="Arial" w:eastAsia="Arial" w:hAnsi="Arial" w:cs="Arial"/>
          <w:color w:val="000000"/>
          <w:sz w:val="18"/>
          <w:szCs w:val="18"/>
        </w:rPr>
        <w:t xml:space="preserve"> XXX - YYYYYYYY”, onde “XXX” é o ID do Case e “YYYYYYYYYY” é o nome do Case. O ID é o número dado pelo site ao preencher a Ficha de Elegibilidade</w:t>
      </w:r>
      <w:r>
        <w:rPr>
          <w:rFonts w:ascii="Arial" w:eastAsia="Arial" w:hAnsi="Arial" w:cs="Arial"/>
          <w:color w:val="000000"/>
          <w:sz w:val="16"/>
          <w:szCs w:val="16"/>
        </w:rPr>
        <w:t xml:space="preserve"> </w:t>
      </w:r>
      <w:r>
        <w:rPr>
          <w:rFonts w:ascii="Arial" w:eastAsia="Arial" w:hAnsi="Arial" w:cs="Arial"/>
          <w:color w:val="000000"/>
          <w:sz w:val="18"/>
          <w:szCs w:val="18"/>
        </w:rPr>
        <w:t xml:space="preserve">e o nome do Case é o que foi informado na Ficha de </w:t>
      </w:r>
      <w:r>
        <w:rPr>
          <w:rFonts w:ascii="Arial" w:eastAsia="Arial" w:hAnsi="Arial" w:cs="Arial"/>
          <w:color w:val="000000"/>
          <w:sz w:val="16"/>
          <w:szCs w:val="16"/>
        </w:rPr>
        <w:t>Elegibilidade</w:t>
      </w:r>
      <w:r>
        <w:rPr>
          <w:rFonts w:ascii="Arial" w:eastAsia="Arial" w:hAnsi="Arial" w:cs="Arial"/>
          <w:color w:val="000000"/>
          <w:sz w:val="18"/>
          <w:szCs w:val="18"/>
        </w:rPr>
        <w:t xml:space="preserve">. Não é permitida a alteração no nome do Case submetido à Elegibilidade. Caso isso ocorra, o CNQA não se responsabiliza pela não localização da Ficha de Elegibilidade aprovada, e, por consequente, perda da submissão do Case ao PEOS. </w:t>
      </w:r>
    </w:p>
    <w:p w14:paraId="4596929E" w14:textId="77777777" w:rsidR="00DA1E01" w:rsidRDefault="00EB3311">
      <w:pPr>
        <w:pBdr>
          <w:top w:val="single" w:sz="4" w:space="1" w:color="000000"/>
          <w:left w:val="single" w:sz="4" w:space="4" w:color="000000"/>
          <w:bottom w:val="single" w:sz="4" w:space="1" w:color="000000"/>
          <w:right w:val="single" w:sz="4" w:space="4" w:color="000000"/>
          <w:between w:val="nil"/>
        </w:pBdr>
        <w:shd w:val="clear" w:color="auto" w:fill="D9D9D9"/>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No caso de dúvidas de preenchimento, entrar em contato com </w:t>
      </w:r>
      <w:r>
        <w:rPr>
          <w:rFonts w:ascii="Arial" w:eastAsia="Arial" w:hAnsi="Arial" w:cs="Arial"/>
          <w:b/>
          <w:color w:val="000000"/>
          <w:sz w:val="16"/>
          <w:szCs w:val="16"/>
        </w:rPr>
        <w:t>o CNQA, pelo e-mail</w:t>
      </w:r>
      <w:r>
        <w:rPr>
          <w:rFonts w:ascii="Arial" w:eastAsia="Arial" w:hAnsi="Arial" w:cs="Arial"/>
          <w:color w:val="000000"/>
          <w:sz w:val="16"/>
          <w:szCs w:val="16"/>
        </w:rPr>
        <w:t xml:space="preserve"> </w:t>
      </w:r>
      <w:r>
        <w:rPr>
          <w:rFonts w:ascii="Arial" w:eastAsia="Arial" w:hAnsi="Arial" w:cs="Arial"/>
          <w:i/>
          <w:color w:val="000000"/>
          <w:sz w:val="18"/>
          <w:szCs w:val="18"/>
        </w:rPr>
        <w:t>cnqa@abes-dn.org.br.</w:t>
      </w:r>
    </w:p>
    <w:p w14:paraId="3C8385EC" w14:textId="77777777" w:rsidR="00DA1E01" w:rsidRDefault="00DA1E01">
      <w:pPr>
        <w:keepNext/>
        <w:pBdr>
          <w:top w:val="nil"/>
          <w:left w:val="nil"/>
          <w:bottom w:val="nil"/>
          <w:right w:val="nil"/>
          <w:between w:val="nil"/>
        </w:pBdr>
        <w:spacing w:line="240" w:lineRule="auto"/>
        <w:ind w:right="139"/>
        <w:rPr>
          <w:rFonts w:ascii="Arial" w:eastAsia="Arial" w:hAnsi="Arial" w:cs="Arial"/>
          <w:b/>
          <w:color w:val="000000"/>
          <w:sz w:val="14"/>
          <w:szCs w:val="14"/>
        </w:rPr>
      </w:pPr>
      <w:bookmarkStart w:id="2" w:name="_heading=h.1fob9te" w:colFirst="0" w:colLast="0"/>
      <w:bookmarkEnd w:id="2"/>
    </w:p>
    <w:tbl>
      <w:tblPr>
        <w:tblStyle w:val="a0"/>
        <w:tblW w:w="10770"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0"/>
      </w:tblGrid>
      <w:tr w:rsidR="00DA1E01" w14:paraId="7D562946" w14:textId="77777777">
        <w:trPr>
          <w:cantSplit/>
          <w:trHeight w:val="389"/>
        </w:trPr>
        <w:tc>
          <w:tcPr>
            <w:tcW w:w="10770" w:type="dxa"/>
            <w:shd w:val="clear" w:color="auto" w:fill="F3F3F3"/>
            <w:vAlign w:val="center"/>
          </w:tcPr>
          <w:p w14:paraId="1CB5965D" w14:textId="77777777" w:rsidR="00DA1E01" w:rsidRDefault="00EB3311">
            <w:pPr>
              <w:keepNext/>
              <w:pBdr>
                <w:top w:val="nil"/>
                <w:left w:val="nil"/>
                <w:bottom w:val="nil"/>
                <w:right w:val="nil"/>
                <w:between w:val="nil"/>
              </w:pBdr>
              <w:spacing w:line="240" w:lineRule="auto"/>
              <w:ind w:left="0" w:right="139" w:hanging="2"/>
              <w:rPr>
                <w:rFonts w:ascii="Arial" w:eastAsia="Arial" w:hAnsi="Arial" w:cs="Arial"/>
                <w:b/>
                <w:color w:val="000000"/>
              </w:rPr>
            </w:pPr>
            <w:r>
              <w:rPr>
                <w:rFonts w:ascii="Arial" w:eastAsia="Arial" w:hAnsi="Arial" w:cs="Arial"/>
                <w:b/>
                <w:color w:val="000000"/>
              </w:rPr>
              <w:t>A) Informações sobre o Case</w:t>
            </w:r>
          </w:p>
        </w:tc>
      </w:tr>
    </w:tbl>
    <w:p w14:paraId="6D7A6B2C" w14:textId="77777777" w:rsidR="00DA1E01" w:rsidRDefault="00DA1E01">
      <w:pPr>
        <w:rPr>
          <w:sz w:val="10"/>
          <w:szCs w:val="10"/>
        </w:rPr>
      </w:pPr>
    </w:p>
    <w:tbl>
      <w:tblPr>
        <w:tblStyle w:val="a1"/>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1701"/>
        <w:gridCol w:w="851"/>
      </w:tblGrid>
      <w:tr w:rsidR="00DA1E01" w14:paraId="69FF487B" w14:textId="77777777">
        <w:trPr>
          <w:trHeight w:val="338"/>
        </w:trPr>
        <w:tc>
          <w:tcPr>
            <w:tcW w:w="8222" w:type="dxa"/>
          </w:tcPr>
          <w:p w14:paraId="0C6E63DC" w14:textId="77777777" w:rsidR="00DA1E01" w:rsidRPr="00AC6180" w:rsidRDefault="00EB3311">
            <w:pPr>
              <w:pBdr>
                <w:top w:val="nil"/>
                <w:left w:val="nil"/>
                <w:bottom w:val="nil"/>
                <w:right w:val="nil"/>
                <w:between w:val="nil"/>
              </w:pBdr>
              <w:spacing w:line="240" w:lineRule="auto"/>
              <w:ind w:left="0" w:hanging="2"/>
              <w:rPr>
                <w:rFonts w:ascii="Arial" w:eastAsia="Arial" w:hAnsi="Arial" w:cs="Arial"/>
                <w:b/>
                <w:bCs/>
                <w:color w:val="000000"/>
                <w:sz w:val="16"/>
                <w:szCs w:val="16"/>
              </w:rPr>
            </w:pPr>
            <w:r>
              <w:rPr>
                <w:rFonts w:ascii="Arial" w:eastAsia="Arial" w:hAnsi="Arial" w:cs="Arial"/>
                <w:b/>
                <w:color w:val="000000"/>
                <w:sz w:val="20"/>
                <w:szCs w:val="20"/>
              </w:rPr>
              <w:t xml:space="preserve">Nome do </w:t>
            </w:r>
            <w:r>
              <w:rPr>
                <w:rFonts w:ascii="Arial" w:eastAsia="Arial" w:hAnsi="Arial" w:cs="Arial"/>
                <w:b/>
                <w:i/>
                <w:color w:val="000000"/>
                <w:sz w:val="20"/>
                <w:szCs w:val="20"/>
              </w:rPr>
              <w:t xml:space="preserve">Case </w:t>
            </w:r>
            <w:r w:rsidRPr="00AC6180">
              <w:rPr>
                <w:rFonts w:ascii="Arial" w:eastAsia="Arial" w:hAnsi="Arial" w:cs="Arial"/>
                <w:b/>
                <w:i/>
                <w:color w:val="000000"/>
                <w:sz w:val="16"/>
                <w:szCs w:val="16"/>
              </w:rPr>
              <w:t xml:space="preserve">(Programa </w:t>
            </w:r>
            <w:proofErr w:type="gramStart"/>
            <w:r w:rsidRPr="00AC6180">
              <w:rPr>
                <w:rFonts w:ascii="Arial" w:eastAsia="Arial" w:hAnsi="Arial" w:cs="Arial"/>
                <w:b/>
                <w:i/>
                <w:color w:val="000000"/>
                <w:sz w:val="16"/>
                <w:szCs w:val="16"/>
              </w:rPr>
              <w:t>implantado)  -</w:t>
            </w:r>
            <w:proofErr w:type="gramEnd"/>
            <w:r w:rsidRPr="00AC6180">
              <w:rPr>
                <w:rFonts w:ascii="Arial" w:eastAsia="Arial" w:hAnsi="Arial" w:cs="Arial"/>
                <w:b/>
                <w:i/>
                <w:color w:val="000000"/>
                <w:sz w:val="16"/>
                <w:szCs w:val="16"/>
              </w:rPr>
              <w:t xml:space="preserve"> o mesmo da Ficha de Elegibilidade, máximo 60 caracteres</w:t>
            </w:r>
          </w:p>
          <w:p w14:paraId="01F99F8E" w14:textId="77777777" w:rsidR="00DA1E01" w:rsidRDefault="00EB3311">
            <w:pPr>
              <w:ind w:left="0" w:hanging="2"/>
              <w:rPr>
                <w:rFonts w:ascii="Arial" w:eastAsia="Arial" w:hAnsi="Arial" w:cs="Arial"/>
                <w:color w:val="0000FF"/>
                <w:sz w:val="20"/>
                <w:szCs w:val="20"/>
              </w:rPr>
            </w:pPr>
            <w:r>
              <w:rPr>
                <w:rFonts w:ascii="Arial" w:eastAsia="Arial" w:hAnsi="Arial" w:cs="Arial"/>
                <w:color w:val="0000FF"/>
                <w:sz w:val="20"/>
                <w:szCs w:val="20"/>
              </w:rPr>
              <w:t>XXXXXXXXXX</w:t>
            </w:r>
            <w:r>
              <w:rPr>
                <w:rFonts w:ascii="Arial" w:eastAsia="Arial" w:hAnsi="Arial" w:cs="Arial"/>
                <w:color w:val="D5DCE4"/>
                <w:sz w:val="20"/>
                <w:szCs w:val="20"/>
              </w:rPr>
              <w:t>XXXXXXXXXX</w:t>
            </w:r>
            <w:r>
              <w:rPr>
                <w:rFonts w:ascii="Arial" w:eastAsia="Arial" w:hAnsi="Arial" w:cs="Arial"/>
                <w:color w:val="0000FF"/>
                <w:sz w:val="20"/>
                <w:szCs w:val="20"/>
              </w:rPr>
              <w:t>XXXXXXXXXX</w:t>
            </w:r>
            <w:r>
              <w:rPr>
                <w:rFonts w:ascii="Arial" w:eastAsia="Arial" w:hAnsi="Arial" w:cs="Arial"/>
                <w:color w:val="D5DCE4"/>
                <w:sz w:val="20"/>
                <w:szCs w:val="20"/>
              </w:rPr>
              <w:t>XXXXXXXXXX</w:t>
            </w:r>
            <w:r>
              <w:rPr>
                <w:rFonts w:ascii="Arial" w:eastAsia="Arial" w:hAnsi="Arial" w:cs="Arial"/>
                <w:color w:val="0000FF"/>
                <w:sz w:val="20"/>
                <w:szCs w:val="20"/>
              </w:rPr>
              <w:t>XXXXXXXXXX</w:t>
            </w:r>
            <w:r>
              <w:rPr>
                <w:rFonts w:ascii="Arial" w:eastAsia="Arial" w:hAnsi="Arial" w:cs="Arial"/>
                <w:color w:val="D5DCE4"/>
                <w:sz w:val="20"/>
                <w:szCs w:val="20"/>
              </w:rPr>
              <w:t>XXXXXXXXXX</w:t>
            </w:r>
          </w:p>
          <w:p w14:paraId="606AB9A4" w14:textId="77777777" w:rsidR="00DA1E01" w:rsidRDefault="00EB3311">
            <w:pPr>
              <w:pBdr>
                <w:top w:val="nil"/>
                <w:left w:val="nil"/>
                <w:bottom w:val="nil"/>
                <w:right w:val="nil"/>
                <w:between w:val="nil"/>
              </w:pBdr>
              <w:spacing w:line="240" w:lineRule="auto"/>
              <w:rPr>
                <w:rFonts w:ascii="Arial" w:eastAsia="Arial" w:hAnsi="Arial" w:cs="Arial"/>
                <w:color w:val="000000"/>
                <w:sz w:val="16"/>
                <w:szCs w:val="16"/>
              </w:rPr>
            </w:pPr>
            <w:r>
              <w:rPr>
                <w:rFonts w:ascii="Arial" w:eastAsia="Arial" w:hAnsi="Arial" w:cs="Arial"/>
                <w:color w:val="000000"/>
                <w:sz w:val="14"/>
                <w:szCs w:val="14"/>
              </w:rPr>
              <w:t>Por “Programa” pode-se designar aqui uma sistemática, plano, iniciativa, prática, processo, atividade, projeto ou similar, envolvendo etapas organizadas e ações coordenadas. Informar o ano de implantação ao lado</w:t>
            </w:r>
            <w:r>
              <w:rPr>
                <w:rFonts w:ascii="Arial" w:eastAsia="Arial" w:hAnsi="Arial" w:cs="Arial"/>
                <w:color w:val="000000"/>
                <w:sz w:val="16"/>
                <w:szCs w:val="16"/>
              </w:rPr>
              <w:t>.</w:t>
            </w:r>
          </w:p>
        </w:tc>
        <w:tc>
          <w:tcPr>
            <w:tcW w:w="1701" w:type="dxa"/>
          </w:tcPr>
          <w:p w14:paraId="7960A51D" w14:textId="77777777" w:rsidR="00DA1E01" w:rsidRDefault="00EB3311">
            <w:pPr>
              <w:jc w:val="center"/>
              <w:rPr>
                <w:rFonts w:ascii="Arial" w:eastAsia="Arial" w:hAnsi="Arial" w:cs="Arial"/>
                <w:sz w:val="14"/>
                <w:szCs w:val="14"/>
              </w:rPr>
            </w:pPr>
            <w:r>
              <w:rPr>
                <w:rFonts w:ascii="Arial" w:eastAsia="Arial" w:hAnsi="Arial" w:cs="Arial"/>
                <w:b/>
                <w:i/>
                <w:sz w:val="14"/>
                <w:szCs w:val="14"/>
              </w:rPr>
              <w:t xml:space="preserve">Case submetido </w:t>
            </w:r>
            <w:r>
              <w:rPr>
                <w:rFonts w:ascii="Arial" w:eastAsia="Arial" w:hAnsi="Arial" w:cs="Arial"/>
                <w:b/>
                <w:i/>
                <w:sz w:val="16"/>
                <w:szCs w:val="16"/>
              </w:rPr>
              <w:t xml:space="preserve">em </w:t>
            </w:r>
            <w:r>
              <w:rPr>
                <w:rFonts w:ascii="Arial" w:eastAsia="Arial" w:hAnsi="Arial" w:cs="Arial"/>
                <w:b/>
                <w:i/>
                <w:sz w:val="14"/>
                <w:szCs w:val="14"/>
              </w:rPr>
              <w:t>ciclo PEOS anterior?</w:t>
            </w:r>
          </w:p>
          <w:p w14:paraId="0BAB46E5" w14:textId="77777777" w:rsidR="00DA1E01" w:rsidRDefault="00DA1E01">
            <w:pPr>
              <w:jc w:val="center"/>
              <w:rPr>
                <w:rFonts w:ascii="Arial" w:eastAsia="Arial" w:hAnsi="Arial" w:cs="Arial"/>
                <w:sz w:val="14"/>
                <w:szCs w:val="14"/>
              </w:rPr>
            </w:pPr>
          </w:p>
          <w:p w14:paraId="44CB6E52" w14:textId="77777777" w:rsidR="00DA1E01" w:rsidRDefault="00EB3311">
            <w:pPr>
              <w:pBdr>
                <w:top w:val="nil"/>
                <w:left w:val="nil"/>
                <w:bottom w:val="nil"/>
                <w:right w:val="nil"/>
                <w:between w:val="nil"/>
              </w:pBdr>
              <w:spacing w:line="240" w:lineRule="auto"/>
              <w:ind w:left="0" w:right="-108" w:hanging="2"/>
              <w:jc w:val="center"/>
              <w:rPr>
                <w:rFonts w:ascii="Arial" w:eastAsia="Arial" w:hAnsi="Arial" w:cs="Arial"/>
                <w:color w:val="000000"/>
                <w:sz w:val="16"/>
                <w:szCs w:val="16"/>
              </w:rPr>
            </w:pPr>
            <w:r>
              <w:rPr>
                <w:rFonts w:ascii="Arial" w:eastAsia="Arial" w:hAnsi="Arial" w:cs="Arial"/>
                <w:color w:val="000000"/>
                <w:sz w:val="20"/>
                <w:szCs w:val="20"/>
                <w:shd w:val="clear" w:color="auto" w:fill="D9D9D9"/>
              </w:rPr>
              <w:t>(</w:t>
            </w:r>
            <w:proofErr w:type="gramStart"/>
            <w:r>
              <w:rPr>
                <w:rFonts w:ascii="Arial" w:eastAsia="Arial" w:hAnsi="Arial" w:cs="Arial"/>
                <w:color w:val="000000"/>
                <w:sz w:val="20"/>
                <w:szCs w:val="20"/>
                <w:shd w:val="clear" w:color="auto" w:fill="D9D9D9"/>
              </w:rPr>
              <w:t>_)</w:t>
            </w:r>
            <w:r>
              <w:rPr>
                <w:rFonts w:ascii="Arial" w:eastAsia="Arial" w:hAnsi="Arial" w:cs="Arial"/>
                <w:b/>
                <w:color w:val="000000"/>
                <w:sz w:val="18"/>
                <w:szCs w:val="18"/>
              </w:rPr>
              <w:t>Sim</w:t>
            </w:r>
            <w:proofErr w:type="gramEnd"/>
            <w:r>
              <w:rPr>
                <w:rFonts w:ascii="Arial" w:eastAsia="Arial" w:hAnsi="Arial" w:cs="Arial"/>
                <w:b/>
                <w:color w:val="000000"/>
                <w:sz w:val="18"/>
                <w:szCs w:val="18"/>
              </w:rPr>
              <w:t xml:space="preserve">          </w:t>
            </w:r>
            <w:r>
              <w:rPr>
                <w:rFonts w:ascii="Arial" w:eastAsia="Arial" w:hAnsi="Arial" w:cs="Arial"/>
                <w:color w:val="000000"/>
                <w:sz w:val="20"/>
                <w:szCs w:val="20"/>
                <w:shd w:val="clear" w:color="auto" w:fill="D9D9D9"/>
              </w:rPr>
              <w:t>(_)</w:t>
            </w:r>
            <w:r>
              <w:rPr>
                <w:rFonts w:ascii="Arial" w:eastAsia="Arial" w:hAnsi="Arial" w:cs="Arial"/>
                <w:b/>
                <w:color w:val="000000"/>
                <w:sz w:val="18"/>
                <w:szCs w:val="18"/>
              </w:rPr>
              <w:t>Não</w:t>
            </w:r>
          </w:p>
        </w:tc>
        <w:tc>
          <w:tcPr>
            <w:tcW w:w="851" w:type="dxa"/>
          </w:tcPr>
          <w:p w14:paraId="4B54234B" w14:textId="77777777" w:rsidR="00DA1E01" w:rsidRDefault="00EB3311">
            <w:pPr>
              <w:pBdr>
                <w:top w:val="nil"/>
                <w:left w:val="nil"/>
                <w:bottom w:val="nil"/>
                <w:right w:val="nil"/>
                <w:between w:val="nil"/>
              </w:pBdr>
              <w:spacing w:line="240" w:lineRule="auto"/>
              <w:ind w:left="0" w:right="-108" w:hanging="2"/>
              <w:jc w:val="center"/>
              <w:rPr>
                <w:rFonts w:ascii="Arial" w:eastAsia="Arial" w:hAnsi="Arial" w:cs="Arial"/>
                <w:color w:val="000000"/>
                <w:sz w:val="16"/>
                <w:szCs w:val="16"/>
              </w:rPr>
            </w:pPr>
            <w:r>
              <w:rPr>
                <w:rFonts w:ascii="Arial" w:eastAsia="Arial" w:hAnsi="Arial" w:cs="Arial"/>
                <w:b/>
                <w:i/>
                <w:color w:val="000000"/>
                <w:sz w:val="16"/>
                <w:szCs w:val="16"/>
              </w:rPr>
              <w:t xml:space="preserve">Ano </w:t>
            </w:r>
          </w:p>
          <w:p w14:paraId="75DAD679" w14:textId="77777777" w:rsidR="00DA1E01" w:rsidRDefault="00EB3311">
            <w:pPr>
              <w:pBdr>
                <w:top w:val="nil"/>
                <w:left w:val="nil"/>
                <w:bottom w:val="nil"/>
                <w:right w:val="nil"/>
                <w:between w:val="nil"/>
              </w:pBdr>
              <w:spacing w:line="240" w:lineRule="auto"/>
              <w:ind w:left="0" w:right="-108" w:hanging="2"/>
              <w:jc w:val="center"/>
              <w:rPr>
                <w:rFonts w:ascii="Arial" w:eastAsia="Arial" w:hAnsi="Arial" w:cs="Arial"/>
                <w:color w:val="7030A0"/>
                <w:sz w:val="12"/>
                <w:szCs w:val="12"/>
              </w:rPr>
            </w:pPr>
            <w:proofErr w:type="spellStart"/>
            <w:r>
              <w:rPr>
                <w:rFonts w:ascii="Arial" w:eastAsia="Arial" w:hAnsi="Arial" w:cs="Arial"/>
                <w:b/>
                <w:i/>
                <w:color w:val="000000"/>
                <w:sz w:val="16"/>
                <w:szCs w:val="16"/>
              </w:rPr>
              <w:t>Implant</w:t>
            </w:r>
            <w:proofErr w:type="spellEnd"/>
            <w:r>
              <w:rPr>
                <w:rFonts w:ascii="Arial" w:eastAsia="Arial" w:hAnsi="Arial" w:cs="Arial"/>
                <w:b/>
                <w:i/>
                <w:color w:val="000000"/>
                <w:sz w:val="16"/>
                <w:szCs w:val="16"/>
              </w:rPr>
              <w:t>.</w:t>
            </w:r>
            <w:r>
              <w:rPr>
                <w:rFonts w:ascii="Arial" w:eastAsia="Arial" w:hAnsi="Arial" w:cs="Arial"/>
                <w:i/>
                <w:color w:val="7030A0"/>
                <w:sz w:val="12"/>
                <w:szCs w:val="12"/>
              </w:rPr>
              <w:t xml:space="preserve"> </w:t>
            </w:r>
          </w:p>
          <w:p w14:paraId="6762E52D" w14:textId="77777777" w:rsidR="00DA1E01" w:rsidRDefault="00EB3311">
            <w:pPr>
              <w:pBdr>
                <w:top w:val="nil"/>
                <w:left w:val="nil"/>
                <w:bottom w:val="nil"/>
                <w:right w:val="nil"/>
                <w:between w:val="nil"/>
              </w:pBdr>
              <w:spacing w:line="240" w:lineRule="auto"/>
              <w:ind w:right="-108"/>
              <w:jc w:val="center"/>
              <w:rPr>
                <w:rFonts w:ascii="Arial" w:eastAsia="Arial" w:hAnsi="Arial" w:cs="Arial"/>
                <w:color w:val="000000"/>
                <w:sz w:val="14"/>
                <w:szCs w:val="14"/>
              </w:rPr>
            </w:pPr>
            <w:r>
              <w:rPr>
                <w:rFonts w:ascii="Arial" w:eastAsia="Arial" w:hAnsi="Arial" w:cs="Arial"/>
                <w:color w:val="000000"/>
                <w:sz w:val="12"/>
                <w:szCs w:val="12"/>
              </w:rPr>
              <w:t>(</w:t>
            </w:r>
            <w:proofErr w:type="spellStart"/>
            <w:r>
              <w:rPr>
                <w:rFonts w:ascii="Arial" w:eastAsia="Arial" w:hAnsi="Arial" w:cs="Arial"/>
                <w:color w:val="000000"/>
                <w:sz w:val="14"/>
                <w:szCs w:val="14"/>
              </w:rPr>
              <w:t>últ</w:t>
            </w:r>
            <w:proofErr w:type="spellEnd"/>
            <w:r>
              <w:rPr>
                <w:rFonts w:ascii="Arial" w:eastAsia="Arial" w:hAnsi="Arial" w:cs="Arial"/>
                <w:color w:val="000000"/>
                <w:sz w:val="14"/>
                <w:szCs w:val="14"/>
              </w:rPr>
              <w:t xml:space="preserve"> 3 anos)</w:t>
            </w:r>
          </w:p>
          <w:p w14:paraId="57FEEE0D" w14:textId="5F8A4857" w:rsidR="00DA1E01" w:rsidRDefault="00EB3311">
            <w:pPr>
              <w:pBdr>
                <w:top w:val="nil"/>
                <w:left w:val="nil"/>
                <w:bottom w:val="nil"/>
                <w:right w:val="nil"/>
                <w:between w:val="nil"/>
              </w:pBdr>
              <w:spacing w:line="240" w:lineRule="auto"/>
              <w:ind w:left="0" w:right="-108" w:hanging="2"/>
              <w:jc w:val="center"/>
              <w:rPr>
                <w:rFonts w:ascii="Arial" w:eastAsia="Arial" w:hAnsi="Arial" w:cs="Arial"/>
                <w:color w:val="0000FF"/>
                <w:sz w:val="18"/>
                <w:szCs w:val="18"/>
              </w:rPr>
            </w:pPr>
            <w:r>
              <w:rPr>
                <w:rFonts w:ascii="Arial" w:eastAsia="Arial" w:hAnsi="Arial" w:cs="Arial"/>
                <w:b/>
                <w:color w:val="000000"/>
                <w:sz w:val="18"/>
                <w:szCs w:val="18"/>
              </w:rPr>
              <w:t>20</w:t>
            </w:r>
            <w:r w:rsidR="00AC6180" w:rsidRPr="00AC6180">
              <w:rPr>
                <w:rFonts w:ascii="Arial" w:eastAsia="Arial" w:hAnsi="Arial" w:cs="Arial"/>
                <w:b/>
                <w:color w:val="7030A0"/>
                <w:sz w:val="18"/>
                <w:szCs w:val="18"/>
              </w:rPr>
              <w:t>2</w:t>
            </w:r>
            <w:r>
              <w:rPr>
                <w:rFonts w:ascii="Arial" w:eastAsia="Arial" w:hAnsi="Arial" w:cs="Arial"/>
                <w:b/>
                <w:color w:val="0000FF"/>
                <w:sz w:val="18"/>
                <w:szCs w:val="18"/>
              </w:rPr>
              <w:t>X</w:t>
            </w:r>
          </w:p>
        </w:tc>
      </w:tr>
      <w:tr w:rsidR="00DA1E01" w14:paraId="7566C86E" w14:textId="77777777">
        <w:trPr>
          <w:trHeight w:val="410"/>
        </w:trPr>
        <w:tc>
          <w:tcPr>
            <w:tcW w:w="10774" w:type="dxa"/>
            <w:gridSpan w:val="3"/>
          </w:tcPr>
          <w:p w14:paraId="018C75C6" w14:textId="55A0B3E5" w:rsidR="00DA1E01" w:rsidRDefault="00EB3311">
            <w:pPr>
              <w:pBdr>
                <w:top w:val="nil"/>
                <w:left w:val="nil"/>
                <w:bottom w:val="nil"/>
                <w:right w:val="nil"/>
                <w:between w:val="nil"/>
              </w:pBdr>
              <w:spacing w:line="240" w:lineRule="auto"/>
              <w:ind w:left="0" w:hanging="2"/>
              <w:rPr>
                <w:rFonts w:ascii="Arial" w:eastAsia="Arial" w:hAnsi="Arial" w:cs="Arial"/>
                <w:color w:val="7030A0"/>
                <w:sz w:val="20"/>
                <w:szCs w:val="20"/>
              </w:rPr>
            </w:pPr>
            <w:r>
              <w:rPr>
                <w:rFonts w:ascii="Arial" w:eastAsia="Arial" w:hAnsi="Arial" w:cs="Arial"/>
                <w:b/>
                <w:color w:val="000000"/>
                <w:sz w:val="20"/>
                <w:szCs w:val="20"/>
              </w:rPr>
              <w:t>Tema central do Programa</w:t>
            </w:r>
            <w:r w:rsidR="00AC6180">
              <w:rPr>
                <w:rFonts w:ascii="Arial" w:eastAsia="Arial" w:hAnsi="Arial" w:cs="Arial"/>
                <w:b/>
                <w:color w:val="000000"/>
                <w:sz w:val="20"/>
                <w:szCs w:val="20"/>
              </w:rPr>
              <w:t xml:space="preserve"> - </w:t>
            </w:r>
            <w:r w:rsidR="00AC6180" w:rsidRPr="00AC6180">
              <w:rPr>
                <w:rFonts w:ascii="Arial" w:eastAsia="Arial" w:hAnsi="Arial" w:cs="Arial"/>
                <w:b/>
                <w:color w:val="7030A0"/>
                <w:sz w:val="20"/>
                <w:szCs w:val="20"/>
              </w:rPr>
              <w:t xml:space="preserve">Gestão </w:t>
            </w:r>
            <w:proofErr w:type="gramStart"/>
            <w:r w:rsidR="00AC6180" w:rsidRPr="00AC6180">
              <w:rPr>
                <w:rFonts w:ascii="Arial" w:eastAsia="Arial" w:hAnsi="Arial" w:cs="Arial"/>
                <w:b/>
                <w:color w:val="7030A0"/>
                <w:sz w:val="20"/>
                <w:szCs w:val="20"/>
              </w:rPr>
              <w:t>de :</w:t>
            </w:r>
            <w:proofErr w:type="gramEnd"/>
          </w:p>
          <w:p w14:paraId="048ECD4D" w14:textId="25C2B2BD" w:rsidR="00DA1E01" w:rsidRDefault="00EB331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shd w:val="clear" w:color="auto" w:fill="D9D9D9"/>
              </w:rPr>
              <w:t>(</w:t>
            </w:r>
            <w:proofErr w:type="gramStart"/>
            <w:r>
              <w:rPr>
                <w:rFonts w:ascii="Arial" w:eastAsia="Arial" w:hAnsi="Arial" w:cs="Arial"/>
                <w:color w:val="0070C0"/>
                <w:sz w:val="20"/>
                <w:szCs w:val="20"/>
                <w:shd w:val="clear" w:color="auto" w:fill="D9D9D9"/>
              </w:rPr>
              <w:t>_</w:t>
            </w:r>
            <w:r>
              <w:rPr>
                <w:rFonts w:ascii="Arial" w:eastAsia="Arial" w:hAnsi="Arial" w:cs="Arial"/>
                <w:color w:val="000000"/>
                <w:sz w:val="20"/>
                <w:szCs w:val="20"/>
                <w:shd w:val="clear" w:color="auto" w:fill="D9D9D9"/>
              </w:rPr>
              <w:t>)</w:t>
            </w:r>
            <w:r>
              <w:rPr>
                <w:rFonts w:ascii="Arial" w:eastAsia="Arial" w:hAnsi="Arial" w:cs="Arial"/>
                <w:b/>
                <w:color w:val="000000"/>
                <w:sz w:val="18"/>
                <w:szCs w:val="18"/>
              </w:rPr>
              <w:t>Perdas</w:t>
            </w:r>
            <w:proofErr w:type="gramEnd"/>
            <w:r>
              <w:rPr>
                <w:rFonts w:ascii="Arial" w:eastAsia="Arial" w:hAnsi="Arial" w:cs="Arial"/>
                <w:b/>
                <w:color w:val="000000"/>
                <w:sz w:val="18"/>
                <w:szCs w:val="18"/>
              </w:rPr>
              <w:t xml:space="preserve">                </w:t>
            </w:r>
            <w:r w:rsidR="00AC6180">
              <w:rPr>
                <w:rFonts w:ascii="Arial" w:eastAsia="Arial" w:hAnsi="Arial" w:cs="Arial"/>
                <w:color w:val="000000"/>
                <w:sz w:val="20"/>
                <w:szCs w:val="20"/>
                <w:shd w:val="clear" w:color="auto" w:fill="D9D9D9"/>
              </w:rPr>
              <w:t>(</w:t>
            </w:r>
            <w:r w:rsidR="00AC6180">
              <w:rPr>
                <w:rFonts w:ascii="Arial" w:eastAsia="Arial" w:hAnsi="Arial" w:cs="Arial"/>
                <w:color w:val="0070C0"/>
                <w:sz w:val="20"/>
                <w:szCs w:val="20"/>
                <w:shd w:val="clear" w:color="auto" w:fill="D9D9D9"/>
              </w:rPr>
              <w:t>_</w:t>
            </w:r>
            <w:r w:rsidR="00AC6180">
              <w:rPr>
                <w:rFonts w:ascii="Arial" w:eastAsia="Arial" w:hAnsi="Arial" w:cs="Arial"/>
                <w:color w:val="000000"/>
                <w:sz w:val="20"/>
                <w:szCs w:val="20"/>
                <w:shd w:val="clear" w:color="auto" w:fill="D9D9D9"/>
              </w:rPr>
              <w:t>)</w:t>
            </w:r>
            <w:r w:rsidR="00AC6180">
              <w:rPr>
                <w:rFonts w:ascii="Arial" w:eastAsia="Arial" w:hAnsi="Arial" w:cs="Arial"/>
                <w:b/>
                <w:color w:val="000000"/>
                <w:sz w:val="20"/>
                <w:szCs w:val="20"/>
              </w:rPr>
              <w:t xml:space="preserve">  </w:t>
            </w:r>
            <w:r w:rsidR="00AC6180">
              <w:rPr>
                <w:rFonts w:ascii="Arial" w:eastAsia="Arial" w:hAnsi="Arial" w:cs="Arial"/>
                <w:b/>
                <w:color w:val="000000"/>
                <w:sz w:val="18"/>
                <w:szCs w:val="18"/>
              </w:rPr>
              <w:t xml:space="preserve">Eficiência Energética                 </w:t>
            </w:r>
            <w:r w:rsidR="00AC6180">
              <w:rPr>
                <w:rFonts w:ascii="Arial" w:eastAsia="Arial" w:hAnsi="Arial" w:cs="Arial"/>
                <w:color w:val="000000"/>
                <w:sz w:val="20"/>
                <w:szCs w:val="20"/>
                <w:shd w:val="clear" w:color="auto" w:fill="D9D9D9"/>
              </w:rPr>
              <w:t>(</w:t>
            </w:r>
            <w:r w:rsidR="00AC6180">
              <w:rPr>
                <w:rFonts w:ascii="Arial" w:eastAsia="Arial" w:hAnsi="Arial" w:cs="Arial"/>
                <w:color w:val="0070C0"/>
                <w:sz w:val="20"/>
                <w:szCs w:val="20"/>
                <w:shd w:val="clear" w:color="auto" w:fill="D9D9D9"/>
              </w:rPr>
              <w:t>_</w:t>
            </w:r>
            <w:r w:rsidR="00AC6180">
              <w:rPr>
                <w:rFonts w:ascii="Arial" w:eastAsia="Arial" w:hAnsi="Arial" w:cs="Arial"/>
                <w:color w:val="000000"/>
                <w:sz w:val="20"/>
                <w:szCs w:val="20"/>
                <w:shd w:val="clear" w:color="auto" w:fill="D9D9D9"/>
              </w:rPr>
              <w:t>)</w:t>
            </w:r>
            <w:r w:rsidR="00AC6180">
              <w:rPr>
                <w:rFonts w:ascii="Arial" w:eastAsia="Arial" w:hAnsi="Arial" w:cs="Arial"/>
                <w:b/>
                <w:color w:val="000000"/>
                <w:sz w:val="20"/>
                <w:szCs w:val="20"/>
              </w:rPr>
              <w:t xml:space="preserve">  </w:t>
            </w:r>
            <w:r w:rsidR="00AC6180" w:rsidRPr="00AC6180">
              <w:rPr>
                <w:rFonts w:ascii="Arial" w:eastAsia="Arial" w:hAnsi="Arial" w:cs="Arial"/>
                <w:b/>
                <w:color w:val="7030A0"/>
                <w:sz w:val="18"/>
                <w:szCs w:val="18"/>
              </w:rPr>
              <w:t xml:space="preserve">Esgotamento sanitário                 </w:t>
            </w:r>
            <w:r w:rsidR="00AC6180">
              <w:rPr>
                <w:rFonts w:ascii="Arial" w:eastAsia="Arial" w:hAnsi="Arial" w:cs="Arial"/>
                <w:color w:val="000000"/>
                <w:sz w:val="20"/>
                <w:szCs w:val="20"/>
                <w:shd w:val="clear" w:color="auto" w:fill="D9D9D9"/>
              </w:rPr>
              <w:t>(</w:t>
            </w:r>
            <w:r w:rsidR="00AC6180">
              <w:rPr>
                <w:rFonts w:ascii="Arial" w:eastAsia="Arial" w:hAnsi="Arial" w:cs="Arial"/>
                <w:color w:val="0070C0"/>
                <w:sz w:val="20"/>
                <w:szCs w:val="20"/>
                <w:shd w:val="clear" w:color="auto" w:fill="D9D9D9"/>
              </w:rPr>
              <w:t>_</w:t>
            </w:r>
            <w:r w:rsidR="00AC6180">
              <w:rPr>
                <w:rFonts w:ascii="Arial" w:eastAsia="Arial" w:hAnsi="Arial" w:cs="Arial"/>
                <w:color w:val="000000"/>
                <w:sz w:val="20"/>
                <w:szCs w:val="20"/>
                <w:shd w:val="clear" w:color="auto" w:fill="D9D9D9"/>
              </w:rPr>
              <w:t>)</w:t>
            </w:r>
            <w:r w:rsidR="00AC6180">
              <w:rPr>
                <w:rFonts w:ascii="Arial" w:eastAsia="Arial" w:hAnsi="Arial" w:cs="Arial"/>
                <w:b/>
                <w:color w:val="000000"/>
                <w:sz w:val="20"/>
                <w:szCs w:val="20"/>
              </w:rPr>
              <w:t xml:space="preserve">  </w:t>
            </w:r>
            <w:r w:rsidR="00AC6180" w:rsidRPr="00AC6180">
              <w:rPr>
                <w:rFonts w:ascii="Arial" w:eastAsia="Arial" w:hAnsi="Arial" w:cs="Arial"/>
                <w:b/>
                <w:color w:val="7030A0"/>
                <w:sz w:val="18"/>
                <w:szCs w:val="18"/>
              </w:rPr>
              <w:t xml:space="preserve">Resíduos sólidos                 </w:t>
            </w:r>
          </w:p>
        </w:tc>
      </w:tr>
      <w:tr w:rsidR="00DA1E01" w14:paraId="47C4DA59" w14:textId="77777777">
        <w:tc>
          <w:tcPr>
            <w:tcW w:w="10774" w:type="dxa"/>
            <w:gridSpan w:val="3"/>
          </w:tcPr>
          <w:p w14:paraId="032417E9"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Abrangência ou alcance</w:t>
            </w:r>
          </w:p>
          <w:p w14:paraId="1AB6081C" w14:textId="77777777" w:rsidR="00DA1E01" w:rsidRDefault="00EB3311">
            <w:pPr>
              <w:pBdr>
                <w:top w:val="nil"/>
                <w:left w:val="nil"/>
                <w:bottom w:val="nil"/>
                <w:right w:val="nil"/>
                <w:between w:val="nil"/>
              </w:pBdr>
              <w:spacing w:line="240" w:lineRule="auto"/>
              <w:ind w:left="0" w:hanging="2"/>
              <w:rPr>
                <w:rFonts w:ascii="Arial" w:eastAsia="Arial" w:hAnsi="Arial" w:cs="Arial"/>
                <w:color w:val="0000FF"/>
                <w:sz w:val="20"/>
                <w:szCs w:val="20"/>
              </w:rPr>
            </w:pPr>
            <w:r>
              <w:rPr>
                <w:rFonts w:ascii="Arial" w:eastAsia="Arial" w:hAnsi="Arial" w:cs="Arial"/>
                <w:color w:val="0000FF"/>
                <w:sz w:val="18"/>
                <w:szCs w:val="18"/>
              </w:rPr>
              <w:t>XXXXXXXXXXXXXXXXXXXXXXXXXXXXXXXXXXXXXXXXXXXXXXXXXXXXXX</w:t>
            </w:r>
          </w:p>
          <w:p w14:paraId="5461D212" w14:textId="77777777" w:rsidR="00DA1E01" w:rsidRDefault="00EB3311">
            <w:pPr>
              <w:pBdr>
                <w:top w:val="nil"/>
                <w:left w:val="nil"/>
                <w:bottom w:val="nil"/>
                <w:right w:val="nil"/>
                <w:between w:val="nil"/>
              </w:pBdr>
              <w:spacing w:line="240" w:lineRule="auto"/>
              <w:rPr>
                <w:rFonts w:ascii="Arial" w:eastAsia="Arial" w:hAnsi="Arial" w:cs="Arial"/>
                <w:color w:val="000000"/>
                <w:sz w:val="20"/>
                <w:szCs w:val="20"/>
              </w:rPr>
            </w:pPr>
            <w:proofErr w:type="spellStart"/>
            <w:r>
              <w:rPr>
                <w:rFonts w:ascii="Arial" w:eastAsia="Arial" w:hAnsi="Arial" w:cs="Arial"/>
                <w:color w:val="000000"/>
                <w:sz w:val="14"/>
                <w:szCs w:val="14"/>
              </w:rPr>
              <w:t>Fornecer</w:t>
            </w:r>
            <w:proofErr w:type="spellEnd"/>
            <w:r>
              <w:rPr>
                <w:rFonts w:ascii="Arial" w:eastAsia="Arial" w:hAnsi="Arial" w:cs="Arial"/>
                <w:color w:val="000000"/>
                <w:sz w:val="14"/>
                <w:szCs w:val="14"/>
              </w:rPr>
              <w:t xml:space="preserve"> informações sobre as áreas geográficas, localidades, segmentos, áreas da organização ou outros dados que </w:t>
            </w:r>
            <w:r>
              <w:rPr>
                <w:rFonts w:ascii="Arial" w:eastAsia="Arial" w:hAnsi="Arial" w:cs="Arial"/>
                <w:color w:val="7030A0"/>
                <w:sz w:val="14"/>
                <w:szCs w:val="14"/>
              </w:rPr>
              <w:t>mostrem</w:t>
            </w:r>
            <w:r>
              <w:rPr>
                <w:rFonts w:ascii="Arial" w:eastAsia="Arial" w:hAnsi="Arial" w:cs="Arial"/>
                <w:color w:val="000000"/>
                <w:sz w:val="14"/>
                <w:szCs w:val="14"/>
              </w:rPr>
              <w:t xml:space="preserve"> o alcance ou cobertura do Programa descrito neste Case.</w:t>
            </w:r>
          </w:p>
        </w:tc>
      </w:tr>
      <w:tr w:rsidR="00DA1E01" w14:paraId="490748DD" w14:textId="77777777">
        <w:trPr>
          <w:trHeight w:val="2227"/>
        </w:trPr>
        <w:tc>
          <w:tcPr>
            <w:tcW w:w="10774" w:type="dxa"/>
            <w:gridSpan w:val="3"/>
          </w:tcPr>
          <w:p w14:paraId="65F9720E" w14:textId="77777777" w:rsidR="00DA1E01" w:rsidRDefault="00EB3311">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Resumo do Case</w:t>
            </w:r>
            <w:r>
              <w:rPr>
                <w:rFonts w:ascii="Arial" w:eastAsia="Arial" w:hAnsi="Arial" w:cs="Arial"/>
                <w:b/>
                <w:color w:val="000000"/>
                <w:sz w:val="22"/>
                <w:szCs w:val="22"/>
              </w:rPr>
              <w:t xml:space="preserve"> </w:t>
            </w:r>
            <w:r>
              <w:rPr>
                <w:rFonts w:ascii="Arial" w:eastAsia="Arial" w:hAnsi="Arial" w:cs="Arial"/>
                <w:color w:val="000000"/>
                <w:sz w:val="14"/>
                <w:szCs w:val="14"/>
              </w:rPr>
              <w:t>(até 12 linhas)</w:t>
            </w:r>
          </w:p>
          <w:p w14:paraId="2D99683E" w14:textId="77777777" w:rsidR="00DA1E01" w:rsidRDefault="00EB3311">
            <w:pPr>
              <w:pBdr>
                <w:top w:val="nil"/>
                <w:left w:val="nil"/>
                <w:bottom w:val="nil"/>
                <w:right w:val="nil"/>
                <w:between w:val="nil"/>
              </w:pBdr>
              <w:spacing w:line="240" w:lineRule="auto"/>
              <w:ind w:left="0" w:hanging="2"/>
              <w:rPr>
                <w:rFonts w:ascii="Arial" w:eastAsia="Arial" w:hAnsi="Arial" w:cs="Arial"/>
                <w:color w:val="0000FF"/>
                <w:sz w:val="18"/>
                <w:szCs w:val="18"/>
              </w:rPr>
            </w:pPr>
            <w:r>
              <w:rPr>
                <w:rFonts w:ascii="Arial" w:eastAsia="Arial" w:hAnsi="Arial" w:cs="Arial"/>
                <w:color w:val="0000FF"/>
                <w:sz w:val="18"/>
                <w:szCs w:val="18"/>
              </w:rPr>
              <w:t>XXXXXXXXXXXXXXXXXXXXXXXXXXX</w:t>
            </w:r>
          </w:p>
          <w:p w14:paraId="7140CE3D"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5E34F172"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301F82D9"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43EB8FE8"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3EFC7F4A"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77AC02B6"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1CF0EF3D"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6216B905"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p w14:paraId="1CC4E80F" w14:textId="77777777" w:rsidR="00DA1E01" w:rsidRDefault="00DA1E01">
            <w:pPr>
              <w:pBdr>
                <w:top w:val="nil"/>
                <w:left w:val="nil"/>
                <w:bottom w:val="nil"/>
                <w:right w:val="nil"/>
                <w:between w:val="nil"/>
              </w:pBdr>
              <w:spacing w:line="240" w:lineRule="auto"/>
              <w:ind w:left="0" w:hanging="2"/>
              <w:rPr>
                <w:rFonts w:ascii="Arial" w:eastAsia="Arial" w:hAnsi="Arial" w:cs="Arial"/>
                <w:color w:val="0000FF"/>
                <w:sz w:val="18"/>
                <w:szCs w:val="18"/>
              </w:rPr>
            </w:pPr>
          </w:p>
        </w:tc>
      </w:tr>
      <w:tr w:rsidR="00DA1E01" w14:paraId="39FEB99F" w14:textId="77777777">
        <w:trPr>
          <w:trHeight w:val="262"/>
        </w:trPr>
        <w:tc>
          <w:tcPr>
            <w:tcW w:w="10774" w:type="dxa"/>
            <w:gridSpan w:val="3"/>
            <w:shd w:val="clear" w:color="auto" w:fill="F2F2F2"/>
          </w:tcPr>
          <w:p w14:paraId="37830FB7" w14:textId="77777777" w:rsidR="00DA1E01" w:rsidRDefault="00EB3311">
            <w:pPr>
              <w:pBdr>
                <w:top w:val="nil"/>
                <w:left w:val="nil"/>
                <w:bottom w:val="nil"/>
                <w:right w:val="nil"/>
                <w:between w:val="nil"/>
              </w:pBdr>
              <w:spacing w:line="240" w:lineRule="auto"/>
              <w:ind w:left="0" w:hanging="2"/>
              <w:jc w:val="both"/>
              <w:rPr>
                <w:rFonts w:ascii="Arial" w:eastAsia="Arial" w:hAnsi="Arial" w:cs="Arial"/>
                <w:color w:val="000000"/>
                <w:sz w:val="20"/>
                <w:szCs w:val="20"/>
              </w:rPr>
            </w:pPr>
            <w:r>
              <w:rPr>
                <w:rFonts w:ascii="Arial" w:eastAsia="Arial" w:hAnsi="Arial" w:cs="Arial"/>
                <w:color w:val="000000"/>
                <w:sz w:val="16"/>
                <w:szCs w:val="16"/>
              </w:rPr>
              <w:t xml:space="preserve">Resumir acima os aspectos relevantes do Programa descrito neste Case. Citar as razões, direcionamentos, decisões, desafios, metas e aspectos mais relevantes que determinaram sua prioridade. Mencionar níveis de liderança e áreas ou equipes multidisciplinares envolvidas, bem como eventuais parcerias com outras áreas, clientes ou fornecedores. Sintetizar o processo ou forma encontrada para atingir os objetivos, destacando novas abordagens ou inovações e respectivas vantagens. Citar eventuais tecnologias de informação e de processo relevantes utilizadas. Informar um ou mais resultados quantitativos associados ao Programa que comprovem a melhoria da eficiência operacional. </w:t>
            </w:r>
          </w:p>
        </w:tc>
      </w:tr>
      <w:tr w:rsidR="00DA1E01" w14:paraId="1CB62B17" w14:textId="77777777">
        <w:trPr>
          <w:trHeight w:val="472"/>
        </w:trPr>
        <w:tc>
          <w:tcPr>
            <w:tcW w:w="10774" w:type="dxa"/>
            <w:gridSpan w:val="3"/>
            <w:shd w:val="clear" w:color="auto" w:fill="F2F2F2"/>
            <w:vAlign w:val="center"/>
          </w:tcPr>
          <w:p w14:paraId="7C23CFF1" w14:textId="77777777" w:rsidR="00DA1E01" w:rsidRPr="00AC6180" w:rsidRDefault="00EB3311">
            <w:pPr>
              <w:pBdr>
                <w:top w:val="nil"/>
                <w:left w:val="nil"/>
                <w:bottom w:val="nil"/>
                <w:right w:val="nil"/>
                <w:between w:val="nil"/>
              </w:pBdr>
              <w:spacing w:line="240" w:lineRule="auto"/>
              <w:jc w:val="center"/>
              <w:rPr>
                <w:rFonts w:ascii="Arial" w:eastAsia="Arial" w:hAnsi="Arial" w:cs="Arial"/>
                <w:color w:val="000000"/>
                <w:sz w:val="15"/>
                <w:szCs w:val="15"/>
              </w:rPr>
            </w:pPr>
            <w:r w:rsidRPr="00AC6180">
              <w:rPr>
                <w:rFonts w:ascii="Arial" w:eastAsia="Arial" w:hAnsi="Arial" w:cs="Arial"/>
                <w:i/>
                <w:color w:val="000000"/>
                <w:sz w:val="15"/>
                <w:szCs w:val="15"/>
              </w:rPr>
              <w:t>No caso de Case já submetido em ciclo anterior, mesmo com outro nome, incluir acima aspecto que evoluiu no Programa ou Resultados desde então</w:t>
            </w:r>
          </w:p>
          <w:p w14:paraId="04ED3FD3" w14:textId="3DB41D03" w:rsidR="00DA1E01" w:rsidRDefault="00EB3311">
            <w:pPr>
              <w:pBdr>
                <w:top w:val="nil"/>
                <w:left w:val="nil"/>
                <w:bottom w:val="nil"/>
                <w:right w:val="nil"/>
                <w:between w:val="nil"/>
              </w:pBdr>
              <w:spacing w:line="240" w:lineRule="auto"/>
              <w:jc w:val="center"/>
              <w:rPr>
                <w:rFonts w:ascii="Arial" w:eastAsia="Arial" w:hAnsi="Arial" w:cs="Arial"/>
                <w:color w:val="000000"/>
                <w:sz w:val="16"/>
                <w:szCs w:val="16"/>
              </w:rPr>
            </w:pPr>
            <w:r>
              <w:rPr>
                <w:rFonts w:ascii="Arial" w:eastAsia="Arial" w:hAnsi="Arial" w:cs="Arial"/>
                <w:b/>
                <w:color w:val="000000"/>
                <w:sz w:val="14"/>
                <w:szCs w:val="14"/>
              </w:rPr>
              <w:t xml:space="preserve">A QUALIDADE </w:t>
            </w:r>
            <w:r w:rsidR="00AC6180" w:rsidRPr="00AC6180">
              <w:rPr>
                <w:rFonts w:ascii="Arial" w:eastAsia="Arial" w:hAnsi="Arial" w:cs="Arial"/>
                <w:b/>
                <w:color w:val="7030A0"/>
                <w:sz w:val="14"/>
                <w:szCs w:val="14"/>
              </w:rPr>
              <w:t>DO</w:t>
            </w:r>
            <w:r>
              <w:rPr>
                <w:rFonts w:ascii="Arial" w:eastAsia="Arial" w:hAnsi="Arial" w:cs="Arial"/>
                <w:b/>
                <w:color w:val="000000"/>
                <w:sz w:val="14"/>
                <w:szCs w:val="14"/>
              </w:rPr>
              <w:t xml:space="preserve"> RESUMO </w:t>
            </w:r>
            <w:r w:rsidR="00AC6180" w:rsidRPr="00AC6180">
              <w:rPr>
                <w:rFonts w:ascii="Arial" w:eastAsia="Arial" w:hAnsi="Arial" w:cs="Arial"/>
                <w:b/>
                <w:color w:val="7030A0"/>
                <w:sz w:val="14"/>
                <w:szCs w:val="14"/>
              </w:rPr>
              <w:t xml:space="preserve">ACIMA </w:t>
            </w:r>
            <w:r>
              <w:rPr>
                <w:rFonts w:ascii="Arial" w:eastAsia="Arial" w:hAnsi="Arial" w:cs="Arial"/>
                <w:b/>
                <w:color w:val="000000"/>
                <w:sz w:val="14"/>
                <w:szCs w:val="14"/>
              </w:rPr>
              <w:t>É AVALIADA NAS QUESTÕES “7.A” – RESUMO DA PRÁTICA E “8.E” – RESUMO DO RESULTADO</w:t>
            </w:r>
          </w:p>
        </w:tc>
      </w:tr>
    </w:tbl>
    <w:p w14:paraId="139FD5FE" w14:textId="77777777" w:rsidR="00DA1E01" w:rsidRDefault="00DA1E01">
      <w:pPr>
        <w:rPr>
          <w:sz w:val="8"/>
          <w:szCs w:val="8"/>
        </w:rPr>
      </w:pPr>
      <w:bookmarkStart w:id="3" w:name="_heading=h.3znysh7" w:colFirst="0" w:colLast="0"/>
      <w:bookmarkEnd w:id="3"/>
    </w:p>
    <w:tbl>
      <w:tblPr>
        <w:tblStyle w:val="a2"/>
        <w:tblW w:w="10628"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8"/>
      </w:tblGrid>
      <w:tr w:rsidR="00DA1E01" w14:paraId="34E53A58" w14:textId="77777777">
        <w:trPr>
          <w:cantSplit/>
          <w:trHeight w:val="389"/>
        </w:trPr>
        <w:tc>
          <w:tcPr>
            <w:tcW w:w="10628" w:type="dxa"/>
            <w:shd w:val="clear" w:color="auto" w:fill="F3F3F3"/>
            <w:vAlign w:val="center"/>
          </w:tcPr>
          <w:p w14:paraId="5B7F1213" w14:textId="41C9DE9F" w:rsidR="00DA1E01" w:rsidRDefault="00EB3311" w:rsidP="00AC6180">
            <w:pPr>
              <w:keepNext/>
              <w:ind w:left="0" w:hanging="2"/>
              <w:rPr>
                <w:rFonts w:ascii="Arial" w:eastAsia="Arial" w:hAnsi="Arial" w:cs="Arial"/>
                <w:sz w:val="20"/>
                <w:szCs w:val="20"/>
              </w:rPr>
            </w:pPr>
            <w:r>
              <w:rPr>
                <w:rFonts w:ascii="Arial" w:eastAsia="Arial" w:hAnsi="Arial" w:cs="Arial"/>
                <w:b/>
                <w:i/>
              </w:rPr>
              <w:t>B) Perfil da Organização</w:t>
            </w:r>
            <w:r>
              <w:rPr>
                <w:rFonts w:ascii="Arial" w:eastAsia="Arial" w:hAnsi="Arial" w:cs="Arial"/>
                <w:b/>
                <w:i/>
              </w:rPr>
              <w:br/>
            </w:r>
            <w:r>
              <w:rPr>
                <w:rFonts w:ascii="Arial" w:eastAsia="Arial" w:hAnsi="Arial" w:cs="Arial"/>
                <w:sz w:val="20"/>
                <w:szCs w:val="20"/>
              </w:rPr>
              <w:t xml:space="preserve">Informações utilizadas para contextualizar a análise do Case </w:t>
            </w:r>
          </w:p>
        </w:tc>
      </w:tr>
    </w:tbl>
    <w:p w14:paraId="58FC1AD5" w14:textId="77777777" w:rsidR="00DA1E01" w:rsidRDefault="00DA1E01">
      <w:pPr>
        <w:rPr>
          <w:sz w:val="12"/>
          <w:szCs w:val="12"/>
        </w:rPr>
      </w:pPr>
    </w:p>
    <w:tbl>
      <w:tblPr>
        <w:tblStyle w:val="a3"/>
        <w:tblW w:w="10718" w:type="dxa"/>
        <w:tblInd w:w="-34" w:type="dxa"/>
        <w:tblLayout w:type="fixed"/>
        <w:tblLook w:val="0000" w:firstRow="0" w:lastRow="0" w:firstColumn="0" w:lastColumn="0" w:noHBand="0" w:noVBand="0"/>
      </w:tblPr>
      <w:tblGrid>
        <w:gridCol w:w="5244"/>
        <w:gridCol w:w="2268"/>
        <w:gridCol w:w="3206"/>
      </w:tblGrid>
      <w:tr w:rsidR="00DA1E01" w14:paraId="052BD4D4" w14:textId="77777777" w:rsidTr="00AC6180">
        <w:trPr>
          <w:trHeight w:val="378"/>
        </w:trPr>
        <w:tc>
          <w:tcPr>
            <w:tcW w:w="1071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9E478D" w14:textId="77777777" w:rsidR="00DA1E01" w:rsidRDefault="00EB3311">
            <w:pPr>
              <w:pBdr>
                <w:top w:val="nil"/>
                <w:left w:val="nil"/>
                <w:bottom w:val="nil"/>
                <w:right w:val="nil"/>
                <w:between w:val="nil"/>
              </w:pBdr>
              <w:spacing w:before="120" w:line="240" w:lineRule="auto"/>
              <w:ind w:left="0" w:hanging="2"/>
              <w:jc w:val="center"/>
              <w:rPr>
                <w:color w:val="000000"/>
              </w:rPr>
            </w:pPr>
            <w:r>
              <w:rPr>
                <w:rFonts w:ascii="Arial" w:eastAsia="Arial" w:hAnsi="Arial" w:cs="Arial"/>
                <w:b/>
                <w:i/>
                <w:color w:val="000000"/>
                <w:sz w:val="22"/>
                <w:szCs w:val="22"/>
              </w:rPr>
              <w:t>INFORMAÇÕES DA ORGANIZAÇÃO</w:t>
            </w:r>
          </w:p>
        </w:tc>
      </w:tr>
      <w:tr w:rsidR="00AC6180" w14:paraId="551DF215" w14:textId="77777777" w:rsidTr="00AC6180">
        <w:trPr>
          <w:cantSplit/>
          <w:trHeight w:val="287"/>
        </w:trPr>
        <w:tc>
          <w:tcPr>
            <w:tcW w:w="52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D906C01" w14:textId="77777777" w:rsidR="00AC6180" w:rsidRDefault="00AC6180" w:rsidP="00AC6180">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Denominação da organização candidata:</w:t>
            </w:r>
          </w:p>
          <w:p w14:paraId="288C5BE6" w14:textId="77777777" w:rsidR="00AC6180" w:rsidRDefault="00AC6180" w:rsidP="00AC6180">
            <w:pPr>
              <w:pBdr>
                <w:top w:val="nil"/>
                <w:left w:val="nil"/>
                <w:bottom w:val="nil"/>
                <w:right w:val="nil"/>
                <w:between w:val="nil"/>
              </w:pBdr>
              <w:spacing w:line="240" w:lineRule="auto"/>
              <w:ind w:left="0" w:hanging="2"/>
              <w:rPr>
                <w:color w:val="0000FF"/>
              </w:rPr>
            </w:pPr>
            <w:proofErr w:type="spellStart"/>
            <w:r>
              <w:rPr>
                <w:rFonts w:ascii="Arial" w:eastAsia="Arial" w:hAnsi="Arial" w:cs="Arial"/>
                <w:color w:val="0000FF"/>
                <w:sz w:val="20"/>
                <w:szCs w:val="20"/>
              </w:rPr>
              <w:t>Xxxxxxxxxxxxxxxxxxxxxxxxx</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9181" w14:textId="77777777" w:rsidR="00AC6180" w:rsidRDefault="00AC6180" w:rsidP="00AC6180">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Trata-se de:</w:t>
            </w:r>
          </w:p>
          <w:p w14:paraId="30D9D017" w14:textId="77777777" w:rsidR="00AC6180" w:rsidRDefault="00AC6180" w:rsidP="00AC6180">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w:t>
            </w:r>
            <w:r>
              <w:rPr>
                <w:rFonts w:ascii="Arial" w:eastAsia="Arial" w:hAnsi="Arial" w:cs="Arial"/>
                <w:b/>
                <w:i/>
                <w:color w:val="0070C0"/>
                <w:sz w:val="20"/>
                <w:szCs w:val="20"/>
              </w:rPr>
              <w:t>_</w:t>
            </w:r>
            <w:r>
              <w:rPr>
                <w:rFonts w:ascii="Arial" w:eastAsia="Arial" w:hAnsi="Arial" w:cs="Arial"/>
                <w:b/>
                <w:i/>
                <w:color w:val="000000"/>
                <w:sz w:val="16"/>
                <w:szCs w:val="16"/>
              </w:rPr>
              <w:t xml:space="preserve">) Organização completa </w:t>
            </w:r>
          </w:p>
          <w:p w14:paraId="2F10CE1C" w14:textId="77777777" w:rsidR="00AC6180" w:rsidRDefault="00AC6180" w:rsidP="00AC6180">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w:t>
            </w:r>
            <w:r>
              <w:rPr>
                <w:rFonts w:ascii="Arial" w:eastAsia="Arial" w:hAnsi="Arial" w:cs="Arial"/>
                <w:b/>
                <w:i/>
                <w:color w:val="0070C0"/>
                <w:sz w:val="20"/>
                <w:szCs w:val="20"/>
              </w:rPr>
              <w:t>_</w:t>
            </w:r>
            <w:r>
              <w:rPr>
                <w:rFonts w:ascii="Arial" w:eastAsia="Arial" w:hAnsi="Arial" w:cs="Arial"/>
                <w:b/>
                <w:i/>
                <w:color w:val="000000"/>
                <w:sz w:val="16"/>
                <w:szCs w:val="16"/>
              </w:rPr>
              <w:t xml:space="preserve">) Unidade Autônoma                                </w:t>
            </w:r>
          </w:p>
          <w:p w14:paraId="21E6DEA5" w14:textId="32BFD426" w:rsidR="00AC6180" w:rsidRDefault="00AC6180" w:rsidP="00AC6180">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w:t>
            </w:r>
            <w:r>
              <w:rPr>
                <w:rFonts w:ascii="Arial" w:eastAsia="Arial" w:hAnsi="Arial" w:cs="Arial"/>
                <w:b/>
                <w:i/>
                <w:color w:val="0070C0"/>
                <w:sz w:val="20"/>
                <w:szCs w:val="20"/>
              </w:rPr>
              <w:t>_</w:t>
            </w:r>
            <w:r>
              <w:rPr>
                <w:rFonts w:ascii="Arial" w:eastAsia="Arial" w:hAnsi="Arial" w:cs="Arial"/>
                <w:b/>
                <w:i/>
                <w:color w:val="000000"/>
                <w:sz w:val="16"/>
                <w:szCs w:val="16"/>
              </w:rPr>
              <w:t>) Unidade de Apoio</w:t>
            </w:r>
          </w:p>
        </w:tc>
        <w:tc>
          <w:tcPr>
            <w:tcW w:w="3206" w:type="dxa"/>
            <w:vMerge w:val="restart"/>
            <w:tcBorders>
              <w:top w:val="single" w:sz="4" w:space="0" w:color="auto"/>
              <w:left w:val="single" w:sz="4" w:space="0" w:color="auto"/>
              <w:bottom w:val="single" w:sz="4" w:space="0" w:color="auto"/>
              <w:right w:val="single" w:sz="4" w:space="0" w:color="auto"/>
            </w:tcBorders>
          </w:tcPr>
          <w:p w14:paraId="56B3B275" w14:textId="77777777" w:rsidR="00AC6180" w:rsidRPr="00A849E3" w:rsidRDefault="00AC6180" w:rsidP="00AC6180">
            <w:pPr>
              <w:pBdr>
                <w:top w:val="nil"/>
                <w:left w:val="nil"/>
                <w:bottom w:val="nil"/>
                <w:right w:val="nil"/>
                <w:between w:val="nil"/>
              </w:pBdr>
              <w:spacing w:line="240" w:lineRule="auto"/>
              <w:ind w:left="0" w:hanging="2"/>
              <w:rPr>
                <w:rFonts w:ascii="Arial" w:eastAsia="Arial" w:hAnsi="Arial" w:cs="Arial"/>
                <w:b/>
                <w:i/>
                <w:color w:val="7030A0"/>
                <w:sz w:val="16"/>
                <w:szCs w:val="16"/>
              </w:rPr>
            </w:pPr>
            <w:r>
              <w:rPr>
                <w:rFonts w:ascii="Arial" w:eastAsia="Arial" w:hAnsi="Arial" w:cs="Arial"/>
                <w:b/>
                <w:i/>
                <w:color w:val="7030A0"/>
                <w:sz w:val="16"/>
                <w:szCs w:val="16"/>
              </w:rPr>
              <w:t>... de O</w:t>
            </w:r>
            <w:r w:rsidRPr="00A849E3">
              <w:rPr>
                <w:rFonts w:ascii="Arial" w:eastAsia="Arial" w:hAnsi="Arial" w:cs="Arial"/>
                <w:b/>
                <w:i/>
                <w:color w:val="7030A0"/>
                <w:sz w:val="16"/>
                <w:szCs w:val="16"/>
              </w:rPr>
              <w:t>perador direto ou indireto de:</w:t>
            </w:r>
          </w:p>
          <w:p w14:paraId="46D20826" w14:textId="77777777" w:rsidR="00AC6180" w:rsidRDefault="00AC6180" w:rsidP="00AC6180">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Abastecimento de água   </w:t>
            </w:r>
          </w:p>
          <w:p w14:paraId="028F64E3" w14:textId="77777777" w:rsidR="00AC6180" w:rsidRDefault="00AC6180" w:rsidP="00AC6180">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Esgotamento sanitário     </w:t>
            </w:r>
          </w:p>
          <w:p w14:paraId="521E0C17" w14:textId="77777777" w:rsidR="00AC6180" w:rsidRDefault="00AC6180" w:rsidP="00AC6180">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Manejo de águas pluviais </w:t>
            </w:r>
          </w:p>
          <w:p w14:paraId="65C2ADF7" w14:textId="77777777" w:rsidR="00AC6180" w:rsidRDefault="00AC6180" w:rsidP="00AC6180">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xml:space="preserve">) Manejo de resíduos sólidos </w:t>
            </w:r>
          </w:p>
          <w:p w14:paraId="7898C4E1" w14:textId="77777777" w:rsidR="00AC6180" w:rsidRDefault="00AC6180" w:rsidP="00AC6180">
            <w:pPr>
              <w:pBdr>
                <w:top w:val="nil"/>
                <w:left w:val="nil"/>
                <w:bottom w:val="nil"/>
                <w:right w:val="nil"/>
                <w:between w:val="nil"/>
              </w:pBdr>
              <w:spacing w:line="240" w:lineRule="auto"/>
              <w:ind w:left="0" w:hanging="2"/>
              <w:rPr>
                <w:rFonts w:ascii="Arial" w:eastAsia="Arial" w:hAnsi="Arial" w:cs="Arial"/>
                <w:b/>
                <w:i/>
                <w:color w:val="000000"/>
                <w:sz w:val="16"/>
                <w:szCs w:val="16"/>
              </w:rPr>
            </w:pPr>
            <w:r>
              <w:rPr>
                <w:rFonts w:ascii="Arial" w:eastAsia="Arial" w:hAnsi="Arial" w:cs="Arial"/>
                <w:b/>
                <w:i/>
                <w:color w:val="000000"/>
                <w:sz w:val="16"/>
                <w:szCs w:val="16"/>
              </w:rPr>
              <w:t xml:space="preserve">  (</w:t>
            </w:r>
            <w:r>
              <w:rPr>
                <w:rFonts w:ascii="Arial" w:eastAsia="Arial" w:hAnsi="Arial" w:cs="Arial"/>
                <w:b/>
                <w:i/>
                <w:color w:val="000000"/>
                <w:sz w:val="20"/>
                <w:szCs w:val="20"/>
              </w:rPr>
              <w:t>_</w:t>
            </w:r>
            <w:r>
              <w:rPr>
                <w:rFonts w:ascii="Arial" w:eastAsia="Arial" w:hAnsi="Arial" w:cs="Arial"/>
                <w:b/>
                <w:i/>
                <w:color w:val="000000"/>
                <w:sz w:val="16"/>
                <w:szCs w:val="16"/>
              </w:rPr>
              <w:t>) Manejo de efluentes industriais</w:t>
            </w:r>
          </w:p>
          <w:p w14:paraId="13BD02B7" w14:textId="17C5D803" w:rsidR="00AC6180" w:rsidRDefault="00AC6180" w:rsidP="00AC6180">
            <w:pPr>
              <w:pBdr>
                <w:top w:val="nil"/>
                <w:left w:val="nil"/>
                <w:bottom w:val="nil"/>
                <w:right w:val="nil"/>
                <w:between w:val="nil"/>
              </w:pBdr>
              <w:spacing w:line="240" w:lineRule="auto"/>
              <w:ind w:left="0" w:hanging="2"/>
              <w:rPr>
                <w:rFonts w:ascii="Arial" w:eastAsia="Arial" w:hAnsi="Arial" w:cs="Arial"/>
                <w:color w:val="000000"/>
                <w:sz w:val="16"/>
                <w:szCs w:val="16"/>
              </w:rPr>
            </w:pPr>
            <w:r w:rsidRPr="00A849E3">
              <w:rPr>
                <w:rFonts w:ascii="Arial" w:eastAsia="Arial" w:hAnsi="Arial" w:cs="Arial"/>
                <w:b/>
                <w:i/>
                <w:color w:val="7030A0"/>
                <w:sz w:val="16"/>
                <w:szCs w:val="16"/>
              </w:rPr>
              <w:t>(</w:t>
            </w:r>
            <w:r w:rsidRPr="00A849E3">
              <w:rPr>
                <w:rFonts w:ascii="Arial" w:eastAsia="Arial" w:hAnsi="Arial" w:cs="Arial"/>
                <w:b/>
                <w:i/>
                <w:color w:val="7030A0"/>
                <w:sz w:val="20"/>
                <w:szCs w:val="20"/>
              </w:rPr>
              <w:t>_</w:t>
            </w:r>
            <w:r w:rsidRPr="00A849E3">
              <w:rPr>
                <w:rFonts w:ascii="Arial" w:eastAsia="Arial" w:hAnsi="Arial" w:cs="Arial"/>
                <w:b/>
                <w:i/>
                <w:color w:val="7030A0"/>
                <w:sz w:val="16"/>
                <w:szCs w:val="16"/>
              </w:rPr>
              <w:t xml:space="preserve">) </w:t>
            </w:r>
            <w:r>
              <w:rPr>
                <w:rFonts w:ascii="Arial" w:eastAsia="Arial" w:hAnsi="Arial" w:cs="Arial"/>
                <w:b/>
                <w:i/>
                <w:color w:val="7030A0"/>
                <w:sz w:val="16"/>
                <w:szCs w:val="16"/>
              </w:rPr>
              <w:t xml:space="preserve">de </w:t>
            </w:r>
            <w:r w:rsidRPr="00A849E3">
              <w:rPr>
                <w:rFonts w:ascii="Arial" w:eastAsia="Arial" w:hAnsi="Arial" w:cs="Arial"/>
                <w:b/>
                <w:i/>
                <w:color w:val="7030A0"/>
                <w:sz w:val="16"/>
                <w:szCs w:val="16"/>
              </w:rPr>
              <w:t>Fornecedor de operador</w:t>
            </w:r>
          </w:p>
        </w:tc>
      </w:tr>
      <w:tr w:rsidR="00DA1E01" w14:paraId="148C9F85" w14:textId="77777777" w:rsidTr="00AC6180">
        <w:trPr>
          <w:cantSplit/>
          <w:trHeight w:val="287"/>
        </w:trPr>
        <w:tc>
          <w:tcPr>
            <w:tcW w:w="52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8DCFF88" w14:textId="77777777" w:rsidR="00DA1E01" w:rsidRDefault="00EB3311">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Atividades principais da organização candidata:</w:t>
            </w:r>
            <w:r>
              <w:rPr>
                <w:rFonts w:ascii="Arial" w:eastAsia="Arial" w:hAnsi="Arial" w:cs="Arial"/>
                <w:b/>
                <w:color w:val="0070C0"/>
                <w:sz w:val="16"/>
                <w:szCs w:val="16"/>
              </w:rPr>
              <w:t xml:space="preserve"> </w:t>
            </w:r>
          </w:p>
          <w:p w14:paraId="5143FC24"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FF"/>
                <w:sz w:val="20"/>
                <w:szCs w:val="20"/>
              </w:rPr>
              <w:t>Xxxxxxxxxx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xxxxxxxxxxxxxxxx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xxxxxxxxxx</w:t>
            </w:r>
            <w:proofErr w:type="spellEnd"/>
          </w:p>
        </w:tc>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CD51C" w14:textId="77777777" w:rsidR="00DA1E01" w:rsidRDefault="00DA1E01">
            <w:pPr>
              <w:widowControl w:val="0"/>
              <w:pBdr>
                <w:top w:val="nil"/>
                <w:left w:val="nil"/>
                <w:bottom w:val="nil"/>
                <w:right w:val="nil"/>
                <w:between w:val="nil"/>
              </w:pBdr>
              <w:spacing w:line="276" w:lineRule="auto"/>
              <w:ind w:left="0" w:hanging="2"/>
              <w:rPr>
                <w:rFonts w:ascii="Arial" w:eastAsia="Arial" w:hAnsi="Arial" w:cs="Arial"/>
                <w:color w:val="000000"/>
                <w:sz w:val="16"/>
                <w:szCs w:val="16"/>
              </w:rPr>
            </w:pPr>
          </w:p>
        </w:tc>
        <w:tc>
          <w:tcPr>
            <w:tcW w:w="3206" w:type="dxa"/>
            <w:vMerge/>
            <w:tcBorders>
              <w:top w:val="single" w:sz="4" w:space="0" w:color="auto"/>
              <w:left w:val="single" w:sz="4" w:space="0" w:color="auto"/>
              <w:bottom w:val="single" w:sz="4" w:space="0" w:color="auto"/>
              <w:right w:val="single" w:sz="4" w:space="0" w:color="auto"/>
            </w:tcBorders>
          </w:tcPr>
          <w:p w14:paraId="2AF85975" w14:textId="77777777" w:rsidR="00DA1E01" w:rsidRDefault="00DA1E01">
            <w:pPr>
              <w:widowControl w:val="0"/>
              <w:pBdr>
                <w:top w:val="nil"/>
                <w:left w:val="nil"/>
                <w:bottom w:val="nil"/>
                <w:right w:val="nil"/>
                <w:between w:val="nil"/>
              </w:pBdr>
              <w:spacing w:line="276" w:lineRule="auto"/>
              <w:ind w:left="0" w:hanging="2"/>
              <w:rPr>
                <w:rFonts w:ascii="Arial" w:eastAsia="Arial" w:hAnsi="Arial" w:cs="Arial"/>
                <w:color w:val="000000"/>
                <w:sz w:val="16"/>
                <w:szCs w:val="16"/>
              </w:rPr>
            </w:pPr>
          </w:p>
        </w:tc>
      </w:tr>
      <w:tr w:rsidR="00DA1E01" w14:paraId="2F559F1E" w14:textId="77777777" w:rsidTr="00AC6180">
        <w:trPr>
          <w:trHeight w:val="287"/>
        </w:trPr>
        <w:tc>
          <w:tcPr>
            <w:tcW w:w="52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1D065C3"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 xml:space="preserve">Quantidade de empregados próprios da org. candidata (porte): </w:t>
            </w:r>
          </w:p>
          <w:p w14:paraId="62DCEFBC"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FF"/>
                <w:sz w:val="20"/>
                <w:szCs w:val="20"/>
              </w:rPr>
              <w:t>Xxxx</w:t>
            </w:r>
            <w:proofErr w:type="spellEnd"/>
          </w:p>
        </w:tc>
        <w:tc>
          <w:tcPr>
            <w:tcW w:w="54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5EFEA" w14:textId="77777777" w:rsidR="00DA1E01" w:rsidRDefault="00EB3311">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Endereço principal da organização candidata:</w:t>
            </w:r>
            <w:r>
              <w:rPr>
                <w:rFonts w:ascii="Arial" w:eastAsia="Arial" w:hAnsi="Arial" w:cs="Arial"/>
                <w:color w:val="000000"/>
                <w:sz w:val="20"/>
                <w:szCs w:val="20"/>
              </w:rPr>
              <w:t xml:space="preserve"> </w:t>
            </w:r>
          </w:p>
          <w:p w14:paraId="2031BE13" w14:textId="77777777" w:rsidR="00DA1E01" w:rsidRDefault="00EB3311">
            <w:pPr>
              <w:pBdr>
                <w:top w:val="nil"/>
                <w:left w:val="nil"/>
                <w:bottom w:val="nil"/>
                <w:right w:val="nil"/>
                <w:between w:val="nil"/>
              </w:pBdr>
              <w:spacing w:line="240" w:lineRule="auto"/>
              <w:ind w:left="0" w:hanging="2"/>
              <w:rPr>
                <w:rFonts w:ascii="Arial" w:eastAsia="Arial" w:hAnsi="Arial" w:cs="Arial"/>
                <w:color w:val="7030A0"/>
                <w:sz w:val="16"/>
                <w:szCs w:val="16"/>
              </w:rPr>
            </w:pPr>
            <w:proofErr w:type="spellStart"/>
            <w:r>
              <w:rPr>
                <w:rFonts w:ascii="Arial" w:eastAsia="Arial" w:hAnsi="Arial" w:cs="Arial"/>
                <w:color w:val="0000FF"/>
                <w:sz w:val="20"/>
                <w:szCs w:val="20"/>
              </w:rPr>
              <w:t>xxxxxxxxxxxxxxxx</w:t>
            </w:r>
            <w:proofErr w:type="spellEnd"/>
          </w:p>
        </w:tc>
      </w:tr>
      <w:tr w:rsidR="00DA1E01" w14:paraId="3D5C6D57" w14:textId="77777777" w:rsidTr="00AC6180">
        <w:trPr>
          <w:trHeight w:val="436"/>
        </w:trPr>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60EEE" w14:textId="77777777" w:rsidR="00DA1E01" w:rsidRDefault="00EB3311">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Razão social responsável pela organização candidata:</w:t>
            </w:r>
            <w:r>
              <w:rPr>
                <w:rFonts w:ascii="Arial" w:eastAsia="Arial" w:hAnsi="Arial" w:cs="Arial"/>
                <w:b/>
                <w:color w:val="0070C0"/>
                <w:sz w:val="16"/>
                <w:szCs w:val="16"/>
              </w:rPr>
              <w:t xml:space="preserve"> </w:t>
            </w:r>
          </w:p>
          <w:p w14:paraId="03376973" w14:textId="77777777" w:rsidR="00DA1E01" w:rsidRDefault="00EB3311">
            <w:pPr>
              <w:pBdr>
                <w:top w:val="nil"/>
                <w:left w:val="nil"/>
                <w:bottom w:val="nil"/>
                <w:right w:val="nil"/>
                <w:between w:val="nil"/>
              </w:pBdr>
              <w:spacing w:line="240" w:lineRule="auto"/>
              <w:ind w:left="0" w:hanging="2"/>
              <w:rPr>
                <w:color w:val="000000"/>
              </w:rPr>
            </w:pPr>
            <w:proofErr w:type="spellStart"/>
            <w:r>
              <w:rPr>
                <w:rFonts w:ascii="Arial" w:eastAsia="Arial" w:hAnsi="Arial" w:cs="Arial"/>
                <w:color w:val="0000FF"/>
                <w:sz w:val="20"/>
                <w:szCs w:val="20"/>
              </w:rPr>
              <w:t>Xxxxxxxxxxxxxxxx</w:t>
            </w:r>
            <w:proofErr w:type="spellEnd"/>
          </w:p>
        </w:tc>
        <w:tc>
          <w:tcPr>
            <w:tcW w:w="5474"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FD521F7" w14:textId="77777777" w:rsidR="00DA1E01" w:rsidRDefault="00EB3311">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CNPJ da organização candidata:</w:t>
            </w:r>
            <w:r>
              <w:rPr>
                <w:rFonts w:ascii="Arial" w:eastAsia="Arial" w:hAnsi="Arial" w:cs="Arial"/>
                <w:b/>
                <w:color w:val="0070C0"/>
                <w:sz w:val="16"/>
                <w:szCs w:val="16"/>
              </w:rPr>
              <w:t xml:space="preserve"> </w:t>
            </w:r>
          </w:p>
          <w:p w14:paraId="2E84F29E" w14:textId="77777777" w:rsidR="00DA1E01" w:rsidRDefault="00EB3311">
            <w:pPr>
              <w:pBdr>
                <w:top w:val="nil"/>
                <w:left w:val="nil"/>
                <w:bottom w:val="nil"/>
                <w:right w:val="nil"/>
                <w:between w:val="nil"/>
              </w:pBdr>
              <w:spacing w:line="240" w:lineRule="auto"/>
              <w:ind w:left="0" w:hanging="2"/>
              <w:rPr>
                <w:color w:val="000000"/>
              </w:rPr>
            </w:pPr>
            <w:proofErr w:type="spellStart"/>
            <w:r>
              <w:rPr>
                <w:rFonts w:ascii="Arial" w:eastAsia="Arial" w:hAnsi="Arial" w:cs="Arial"/>
                <w:color w:val="0000FF"/>
                <w:sz w:val="20"/>
                <w:szCs w:val="20"/>
              </w:rPr>
              <w:t>Xxxxxxxxxxxxxxxx</w:t>
            </w:r>
            <w:proofErr w:type="spellEnd"/>
          </w:p>
        </w:tc>
      </w:tr>
      <w:tr w:rsidR="00DA1E01" w14:paraId="4EC9FF57" w14:textId="77777777" w:rsidTr="00AC6180">
        <w:trPr>
          <w:cantSplit/>
          <w:trHeight w:val="208"/>
        </w:trPr>
        <w:tc>
          <w:tcPr>
            <w:tcW w:w="52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B898F"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Nome do Autor, para se obter informações adicionais:</w:t>
            </w:r>
          </w:p>
          <w:p w14:paraId="0A38FC75" w14:textId="77777777" w:rsidR="00DA1E01" w:rsidRDefault="00EB3311">
            <w:pPr>
              <w:pBdr>
                <w:top w:val="nil"/>
                <w:left w:val="nil"/>
                <w:bottom w:val="nil"/>
                <w:right w:val="nil"/>
                <w:between w:val="nil"/>
              </w:pBdr>
              <w:spacing w:line="240" w:lineRule="auto"/>
              <w:ind w:left="0" w:hanging="2"/>
              <w:rPr>
                <w:color w:val="000000"/>
              </w:rPr>
            </w:pPr>
            <w:proofErr w:type="spellStart"/>
            <w:r>
              <w:rPr>
                <w:rFonts w:ascii="Arial" w:eastAsia="Arial" w:hAnsi="Arial" w:cs="Arial"/>
                <w:color w:val="0000FF"/>
                <w:sz w:val="20"/>
                <w:szCs w:val="20"/>
              </w:rPr>
              <w:t>Xxxxxxxxxxxxxxxx</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9CF3F" w14:textId="77777777" w:rsidR="00DA1E01" w:rsidRDefault="00EB3311">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Email Autor:</w:t>
            </w:r>
            <w:r>
              <w:rPr>
                <w:rFonts w:ascii="Arial" w:eastAsia="Arial" w:hAnsi="Arial" w:cs="Arial"/>
                <w:b/>
                <w:color w:val="000000"/>
                <w:sz w:val="16"/>
                <w:szCs w:val="16"/>
              </w:rPr>
              <w:t xml:space="preserve"> </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08D50" w14:textId="77777777" w:rsidR="00DA1E01" w:rsidRDefault="00EB3311">
            <w:pPr>
              <w:pBdr>
                <w:top w:val="nil"/>
                <w:left w:val="nil"/>
                <w:bottom w:val="nil"/>
                <w:right w:val="nil"/>
                <w:between w:val="nil"/>
              </w:pBdr>
              <w:spacing w:line="240" w:lineRule="auto"/>
              <w:ind w:left="0" w:hanging="2"/>
              <w:rPr>
                <w:color w:val="0000FF"/>
              </w:rPr>
            </w:pPr>
            <w:proofErr w:type="spellStart"/>
            <w:r>
              <w:rPr>
                <w:rFonts w:ascii="Arial" w:eastAsia="Arial" w:hAnsi="Arial" w:cs="Arial"/>
                <w:color w:val="0000FF"/>
                <w:sz w:val="20"/>
                <w:szCs w:val="20"/>
              </w:rPr>
              <w:t>xxxxxxxxxxxxxxxx</w:t>
            </w:r>
            <w:proofErr w:type="spellEnd"/>
          </w:p>
        </w:tc>
      </w:tr>
      <w:tr w:rsidR="00DA1E01" w14:paraId="1F374EBE" w14:textId="77777777" w:rsidTr="00AC6180">
        <w:trPr>
          <w:cantSplit/>
          <w:trHeight w:val="207"/>
        </w:trPr>
        <w:tc>
          <w:tcPr>
            <w:tcW w:w="52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59F2C" w14:textId="77777777" w:rsidR="00DA1E01" w:rsidRDefault="00DA1E01">
            <w:pPr>
              <w:widowControl w:val="0"/>
              <w:pBdr>
                <w:top w:val="nil"/>
                <w:left w:val="nil"/>
                <w:bottom w:val="nil"/>
                <w:right w:val="nil"/>
                <w:between w:val="nil"/>
              </w:pBdr>
              <w:spacing w:line="276" w:lineRule="auto"/>
              <w:ind w:left="0" w:hanging="2"/>
              <w:rPr>
                <w:color w:val="0000FF"/>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2A69" w14:textId="77777777" w:rsidR="00DA1E01" w:rsidRDefault="00EB3311">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 xml:space="preserve">Fone Comercial Autor: </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FC64D" w14:textId="77777777" w:rsidR="00DA1E01" w:rsidRDefault="00EB3311">
            <w:pPr>
              <w:pBdr>
                <w:top w:val="nil"/>
                <w:left w:val="nil"/>
                <w:bottom w:val="nil"/>
                <w:right w:val="nil"/>
                <w:between w:val="nil"/>
              </w:pBdr>
              <w:spacing w:line="240" w:lineRule="auto"/>
              <w:ind w:left="0" w:hanging="2"/>
              <w:rPr>
                <w:color w:val="0000FF"/>
              </w:rPr>
            </w:pPr>
            <w:proofErr w:type="spellStart"/>
            <w:r>
              <w:rPr>
                <w:rFonts w:ascii="Arial" w:eastAsia="Arial" w:hAnsi="Arial" w:cs="Arial"/>
                <w:color w:val="0000FF"/>
                <w:sz w:val="20"/>
                <w:szCs w:val="20"/>
              </w:rPr>
              <w:t>xxxxxxxxxxxxxxxx</w:t>
            </w:r>
            <w:proofErr w:type="spellEnd"/>
          </w:p>
        </w:tc>
      </w:tr>
      <w:tr w:rsidR="00DA1E01" w14:paraId="70A64B61" w14:textId="77777777" w:rsidTr="00AC6180">
        <w:trPr>
          <w:cantSplit/>
          <w:trHeight w:val="207"/>
        </w:trPr>
        <w:tc>
          <w:tcPr>
            <w:tcW w:w="52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48F8A" w14:textId="77777777" w:rsidR="00DA1E01" w:rsidRDefault="00DA1E01">
            <w:pPr>
              <w:widowControl w:val="0"/>
              <w:pBdr>
                <w:top w:val="nil"/>
                <w:left w:val="nil"/>
                <w:bottom w:val="nil"/>
                <w:right w:val="nil"/>
                <w:between w:val="nil"/>
              </w:pBdr>
              <w:spacing w:line="276" w:lineRule="auto"/>
              <w:ind w:left="0" w:hanging="2"/>
              <w:rPr>
                <w:color w:val="0000FF"/>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363AC" w14:textId="77777777" w:rsidR="00DA1E01" w:rsidRDefault="00EB3311">
            <w:pPr>
              <w:pBdr>
                <w:top w:val="nil"/>
                <w:left w:val="nil"/>
                <w:bottom w:val="nil"/>
                <w:right w:val="nil"/>
                <w:between w:val="nil"/>
              </w:pBdr>
              <w:spacing w:line="240" w:lineRule="auto"/>
              <w:ind w:left="0" w:hanging="2"/>
              <w:rPr>
                <w:color w:val="000000"/>
              </w:rPr>
            </w:pPr>
            <w:r>
              <w:rPr>
                <w:rFonts w:ascii="Arial" w:eastAsia="Arial" w:hAnsi="Arial" w:cs="Arial"/>
                <w:b/>
                <w:i/>
                <w:color w:val="000000"/>
                <w:sz w:val="16"/>
                <w:szCs w:val="16"/>
              </w:rPr>
              <w:t>Celular Autor:</w:t>
            </w:r>
            <w:r>
              <w:rPr>
                <w:rFonts w:ascii="Arial" w:eastAsia="Arial" w:hAnsi="Arial" w:cs="Arial"/>
                <w:b/>
                <w:color w:val="000000"/>
                <w:sz w:val="16"/>
                <w:szCs w:val="16"/>
              </w:rPr>
              <w:t xml:space="preserve"> </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37C59" w14:textId="77777777" w:rsidR="00DA1E01" w:rsidRDefault="00EB3311">
            <w:pPr>
              <w:pBdr>
                <w:top w:val="nil"/>
                <w:left w:val="nil"/>
                <w:bottom w:val="nil"/>
                <w:right w:val="nil"/>
                <w:between w:val="nil"/>
              </w:pBdr>
              <w:spacing w:line="240" w:lineRule="auto"/>
              <w:ind w:left="0" w:hanging="2"/>
              <w:rPr>
                <w:color w:val="0000FF"/>
              </w:rPr>
            </w:pPr>
            <w:proofErr w:type="spellStart"/>
            <w:r>
              <w:rPr>
                <w:rFonts w:ascii="Arial" w:eastAsia="Arial" w:hAnsi="Arial" w:cs="Arial"/>
                <w:color w:val="0000FF"/>
                <w:sz w:val="20"/>
                <w:szCs w:val="20"/>
              </w:rPr>
              <w:t>xxxxxxxxxxxxxxxx</w:t>
            </w:r>
            <w:proofErr w:type="spellEnd"/>
          </w:p>
        </w:tc>
      </w:tr>
      <w:tr w:rsidR="00DA1E01" w14:paraId="6592546A" w14:textId="77777777" w:rsidTr="00AC6180">
        <w:trPr>
          <w:trHeight w:val="207"/>
        </w:trPr>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6BB67"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Dirigente responsável que autoriza a candidatura</w:t>
            </w:r>
          </w:p>
          <w:p w14:paraId="35703F4D"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6"/>
                <w:szCs w:val="16"/>
              </w:rPr>
            </w:pPr>
            <w:proofErr w:type="spellStart"/>
            <w:r>
              <w:rPr>
                <w:rFonts w:ascii="Arial" w:eastAsia="Arial" w:hAnsi="Arial" w:cs="Arial"/>
                <w:color w:val="0000FF"/>
                <w:sz w:val="20"/>
                <w:szCs w:val="20"/>
              </w:rPr>
              <w:t>Xxxxxxxxxxxxxxxx</w:t>
            </w:r>
            <w:proofErr w:type="spellEnd"/>
          </w:p>
        </w:tc>
        <w:tc>
          <w:tcPr>
            <w:tcW w:w="54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9417E" w14:textId="77777777" w:rsidR="00DA1E01" w:rsidRDefault="00DA1E01">
            <w:pPr>
              <w:pBdr>
                <w:top w:val="nil"/>
                <w:left w:val="nil"/>
                <w:bottom w:val="nil"/>
                <w:right w:val="nil"/>
                <w:between w:val="nil"/>
              </w:pBdr>
              <w:spacing w:line="240" w:lineRule="auto"/>
              <w:ind w:left="0" w:hanging="2"/>
              <w:rPr>
                <w:color w:val="000000"/>
              </w:rPr>
            </w:pPr>
          </w:p>
        </w:tc>
      </w:tr>
      <w:tr w:rsidR="00DA1E01" w14:paraId="2042A798" w14:textId="77777777" w:rsidTr="00AC6180">
        <w:trPr>
          <w:trHeight w:val="342"/>
        </w:trPr>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D57F3" w14:textId="77777777" w:rsidR="00DA1E01" w:rsidRDefault="00EB3311">
            <w:pPr>
              <w:ind w:left="0" w:hanging="2"/>
              <w:jc w:val="center"/>
              <w:rPr>
                <w:rFonts w:ascii="Arial" w:eastAsia="Arial" w:hAnsi="Arial" w:cs="Arial"/>
                <w:sz w:val="17"/>
                <w:szCs w:val="17"/>
              </w:rPr>
            </w:pPr>
            <w:r>
              <w:rPr>
                <w:rFonts w:ascii="Arial" w:eastAsia="Arial" w:hAnsi="Arial" w:cs="Arial"/>
                <w:b/>
                <w:i/>
                <w:sz w:val="17"/>
                <w:szCs w:val="17"/>
              </w:rPr>
              <w:t>DECLARAÇÃO</w:t>
            </w:r>
          </w:p>
          <w:p w14:paraId="2FE3DF44" w14:textId="77777777" w:rsidR="00DA1E01" w:rsidRDefault="00EB3311">
            <w:pPr>
              <w:ind w:left="0" w:hanging="2"/>
              <w:jc w:val="both"/>
              <w:rPr>
                <w:rFonts w:ascii="Arial" w:eastAsia="Arial" w:hAnsi="Arial" w:cs="Arial"/>
                <w:sz w:val="15"/>
                <w:szCs w:val="15"/>
              </w:rPr>
            </w:pPr>
            <w:r>
              <w:rPr>
                <w:rFonts w:ascii="Arial" w:eastAsia="Arial" w:hAnsi="Arial" w:cs="Arial"/>
                <w:i/>
                <w:sz w:val="16"/>
                <w:szCs w:val="16"/>
              </w:rPr>
              <w:t>A organização candidata concorda em responder consultas do Especialista para esclarecimento de dúvidas, bem como, no caso de o Case ser finalista, concorda em responder consultas para compartilhar seu conhecimento em prol do saneamento ambiental.</w:t>
            </w:r>
          </w:p>
        </w:tc>
        <w:tc>
          <w:tcPr>
            <w:tcW w:w="54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91350" w14:textId="77777777" w:rsidR="00DA1E01" w:rsidRDefault="00EB3311">
            <w:pPr>
              <w:ind w:left="0" w:hanging="2"/>
              <w:jc w:val="center"/>
              <w:rPr>
                <w:rFonts w:ascii="Arial" w:eastAsia="Arial" w:hAnsi="Arial" w:cs="Arial"/>
                <w:sz w:val="16"/>
                <w:szCs w:val="16"/>
              </w:rPr>
            </w:pPr>
            <w:r>
              <w:rPr>
                <w:rFonts w:ascii="Arial" w:eastAsia="Arial" w:hAnsi="Arial" w:cs="Arial"/>
                <w:b/>
                <w:i/>
                <w:sz w:val="16"/>
                <w:szCs w:val="16"/>
              </w:rPr>
              <w:t>AUTENTICAÇÃO</w:t>
            </w:r>
          </w:p>
          <w:p w14:paraId="1566B536" w14:textId="77777777" w:rsidR="00DA1E01" w:rsidRDefault="00EB3311">
            <w:pPr>
              <w:ind w:left="0" w:hanging="2"/>
              <w:jc w:val="both"/>
              <w:rPr>
                <w:rFonts w:ascii="Arial" w:eastAsia="Arial" w:hAnsi="Arial" w:cs="Arial"/>
                <w:sz w:val="15"/>
                <w:szCs w:val="15"/>
              </w:rPr>
            </w:pPr>
            <w:r>
              <w:rPr>
                <w:rFonts w:ascii="Arial" w:eastAsia="Arial" w:hAnsi="Arial" w:cs="Arial"/>
                <w:i/>
                <w:sz w:val="16"/>
                <w:szCs w:val="16"/>
              </w:rPr>
              <w:t>O dirigente responsável da organização candidata autoriza a submissão do Case à ABES e responsabiliza-se pela autenticidade das informações fornecidas, bem como autoriza sua análise pelos Especialistas designados pelo CNQA e divulgação do Case, no caso de ser declarado finalista.</w:t>
            </w:r>
          </w:p>
        </w:tc>
      </w:tr>
      <w:tr w:rsidR="00DA1E01" w14:paraId="605C1197" w14:textId="77777777" w:rsidTr="00AC6180">
        <w:trPr>
          <w:trHeight w:val="60"/>
        </w:trPr>
        <w:tc>
          <w:tcPr>
            <w:tcW w:w="10718" w:type="dxa"/>
            <w:gridSpan w:val="3"/>
            <w:tcBorders>
              <w:left w:val="nil"/>
              <w:right w:val="nil"/>
            </w:tcBorders>
          </w:tcPr>
          <w:p w14:paraId="382436EE" w14:textId="77777777" w:rsidR="00DA1E01" w:rsidRDefault="00DA1E01">
            <w:pPr>
              <w:rPr>
                <w:rFonts w:ascii="Arial" w:eastAsia="Arial" w:hAnsi="Arial" w:cs="Arial"/>
                <w:color w:val="000000"/>
                <w:sz w:val="6"/>
                <w:szCs w:val="6"/>
              </w:rPr>
            </w:pPr>
          </w:p>
        </w:tc>
      </w:tr>
      <w:tr w:rsidR="00DA1E01" w14:paraId="34C331E3" w14:textId="77777777" w:rsidTr="00AC6180">
        <w:trPr>
          <w:cantSplit/>
          <w:trHeight w:val="389"/>
        </w:trPr>
        <w:tc>
          <w:tcPr>
            <w:tcW w:w="10718" w:type="dxa"/>
            <w:gridSpan w:val="3"/>
            <w:shd w:val="clear" w:color="auto" w:fill="F3F3F3"/>
            <w:vAlign w:val="center"/>
          </w:tcPr>
          <w:p w14:paraId="471BB27C" w14:textId="77777777" w:rsidR="00DA1E01" w:rsidRDefault="00EB3311">
            <w:pPr>
              <w:keepNext/>
              <w:ind w:left="0" w:right="139" w:hanging="2"/>
              <w:rPr>
                <w:rFonts w:ascii="Arial" w:eastAsia="Arial" w:hAnsi="Arial" w:cs="Arial"/>
              </w:rPr>
            </w:pPr>
            <w:r>
              <w:rPr>
                <w:rFonts w:ascii="Arial" w:eastAsia="Arial" w:hAnsi="Arial" w:cs="Arial"/>
                <w:b/>
              </w:rPr>
              <w:t>C) Perfil Complementar</w:t>
            </w:r>
          </w:p>
          <w:p w14:paraId="0C9B16B7" w14:textId="77777777" w:rsidR="00DA1E01" w:rsidRDefault="00EB3311">
            <w:pPr>
              <w:keepNext/>
              <w:ind w:left="0" w:hanging="2"/>
              <w:rPr>
                <w:rFonts w:ascii="Arial" w:eastAsia="Arial" w:hAnsi="Arial" w:cs="Arial"/>
                <w:sz w:val="20"/>
                <w:szCs w:val="20"/>
              </w:rPr>
            </w:pPr>
            <w:r>
              <w:rPr>
                <w:rFonts w:ascii="Arial" w:eastAsia="Arial" w:hAnsi="Arial" w:cs="Arial"/>
                <w:sz w:val="20"/>
                <w:szCs w:val="20"/>
              </w:rPr>
              <w:t xml:space="preserve">Informações utilizadas para contextualizar a análise do Case </w:t>
            </w:r>
          </w:p>
        </w:tc>
      </w:tr>
    </w:tbl>
    <w:p w14:paraId="3F5DAF47" w14:textId="77777777" w:rsidR="00DA1E01" w:rsidRDefault="00DA1E01">
      <w:pPr>
        <w:keepNext/>
        <w:rPr>
          <w:rFonts w:ascii="Arial" w:eastAsia="Arial" w:hAnsi="Arial" w:cs="Arial"/>
          <w:sz w:val="8"/>
          <w:szCs w:val="8"/>
        </w:rPr>
      </w:pPr>
    </w:p>
    <w:p w14:paraId="0819FA28" w14:textId="77777777" w:rsidR="00DA1E01" w:rsidRDefault="00EB3311">
      <w:pPr>
        <w:keepNext/>
        <w:numPr>
          <w:ilvl w:val="0"/>
          <w:numId w:val="1"/>
        </w:numPr>
        <w:ind w:left="0" w:hanging="2"/>
        <w:rPr>
          <w:rFonts w:ascii="Arial" w:eastAsia="Arial" w:hAnsi="Arial" w:cs="Arial"/>
          <w:sz w:val="20"/>
          <w:szCs w:val="20"/>
        </w:rPr>
      </w:pPr>
      <w:r>
        <w:rPr>
          <w:rFonts w:ascii="Arial" w:eastAsia="Arial" w:hAnsi="Arial" w:cs="Arial"/>
          <w:b/>
          <w:sz w:val="20"/>
          <w:szCs w:val="20"/>
        </w:rPr>
        <w:t xml:space="preserve">Instância de governança </w:t>
      </w:r>
    </w:p>
    <w:p w14:paraId="679E8F52" w14:textId="739FC6D7" w:rsidR="00DA1E01" w:rsidRPr="00AC6180" w:rsidRDefault="00EB3311">
      <w:pPr>
        <w:ind w:left="0" w:hanging="2"/>
        <w:jc w:val="both"/>
        <w:rPr>
          <w:rFonts w:ascii="Arial" w:eastAsia="Arial" w:hAnsi="Arial" w:cs="Arial"/>
          <w:sz w:val="18"/>
          <w:szCs w:val="18"/>
        </w:rPr>
      </w:pPr>
      <w:r w:rsidRPr="00AC6180">
        <w:rPr>
          <w:rFonts w:ascii="Arial" w:eastAsia="Arial" w:hAnsi="Arial" w:cs="Arial"/>
          <w:sz w:val="18"/>
          <w:szCs w:val="18"/>
        </w:rPr>
        <w:t>Informar nes</w:t>
      </w:r>
      <w:r w:rsidR="00AC6180" w:rsidRPr="00AC6180">
        <w:rPr>
          <w:rFonts w:ascii="Arial" w:eastAsia="Arial" w:hAnsi="Arial" w:cs="Arial"/>
          <w:sz w:val="18"/>
          <w:szCs w:val="18"/>
        </w:rPr>
        <w:t>t</w:t>
      </w:r>
      <w:r w:rsidRPr="00AC6180">
        <w:rPr>
          <w:rFonts w:ascii="Arial" w:eastAsia="Arial" w:hAnsi="Arial" w:cs="Arial"/>
          <w:sz w:val="18"/>
          <w:szCs w:val="18"/>
        </w:rPr>
        <w:t>e espaço a denominação do controlador da organização candidata, responsável pelo Case. Ex.: Conselho, Diretoria corporativa (se a candidata for uma unidade autônoma, de apoio ou parte de um grupo empresarial), Secretaria Municipal (se a candidata for órgão de Prefeitura) ou outro.</w:t>
      </w:r>
    </w:p>
    <w:p w14:paraId="48ED1EDF" w14:textId="77777777" w:rsidR="00DA1E01" w:rsidRDefault="00EB3311">
      <w:pPr>
        <w:ind w:left="0" w:hanging="2"/>
        <w:jc w:val="both"/>
        <w:rPr>
          <w:rFonts w:ascii="Arial" w:eastAsia="Arial" w:hAnsi="Arial" w:cs="Arial"/>
          <w:color w:val="0000FF"/>
          <w:sz w:val="20"/>
          <w:szCs w:val="20"/>
        </w:rPr>
      </w:pPr>
      <w:proofErr w:type="spellStart"/>
      <w:r>
        <w:rPr>
          <w:rFonts w:ascii="Arial" w:eastAsia="Arial" w:hAnsi="Arial" w:cs="Arial"/>
          <w:color w:val="0000FF"/>
          <w:sz w:val="20"/>
          <w:szCs w:val="20"/>
        </w:rPr>
        <w:t>xxxxxxxxxxxxxxxxxxxxxxxxxxxxxxxxxxxxxxxxxxxxx</w:t>
      </w:r>
      <w:proofErr w:type="spellEnd"/>
    </w:p>
    <w:p w14:paraId="4BC621EF" w14:textId="77777777" w:rsidR="00DA1E01" w:rsidRDefault="00DA1E01">
      <w:pPr>
        <w:ind w:left="0" w:hanging="2"/>
        <w:jc w:val="both"/>
        <w:rPr>
          <w:rFonts w:ascii="Arial" w:eastAsia="Arial" w:hAnsi="Arial" w:cs="Arial"/>
          <w:color w:val="0000FF"/>
          <w:sz w:val="20"/>
          <w:szCs w:val="20"/>
        </w:rPr>
      </w:pPr>
    </w:p>
    <w:p w14:paraId="0B10AE43" w14:textId="77777777" w:rsidR="00DA1E01" w:rsidRDefault="00EB3311">
      <w:pPr>
        <w:numPr>
          <w:ilvl w:val="0"/>
          <w:numId w:val="1"/>
        </w:numPr>
        <w:ind w:left="0" w:hanging="2"/>
        <w:rPr>
          <w:rFonts w:ascii="Arial" w:eastAsia="Arial" w:hAnsi="Arial" w:cs="Arial"/>
          <w:sz w:val="20"/>
          <w:szCs w:val="20"/>
        </w:rPr>
      </w:pPr>
      <w:r>
        <w:rPr>
          <w:rFonts w:ascii="Arial" w:eastAsia="Arial" w:hAnsi="Arial" w:cs="Arial"/>
          <w:b/>
          <w:sz w:val="20"/>
          <w:szCs w:val="20"/>
        </w:rPr>
        <w:t>Instância de controle da sociedade</w:t>
      </w:r>
    </w:p>
    <w:p w14:paraId="19F9EB0D" w14:textId="77777777" w:rsidR="00DA1E01" w:rsidRPr="00AC6180" w:rsidRDefault="00EB3311">
      <w:pPr>
        <w:ind w:left="0" w:hanging="2"/>
        <w:jc w:val="both"/>
        <w:rPr>
          <w:rFonts w:ascii="Arial" w:eastAsia="Arial" w:hAnsi="Arial" w:cs="Arial"/>
          <w:sz w:val="18"/>
          <w:szCs w:val="18"/>
        </w:rPr>
      </w:pPr>
      <w:r w:rsidRPr="00AC6180">
        <w:rPr>
          <w:rFonts w:ascii="Arial" w:eastAsia="Arial" w:hAnsi="Arial" w:cs="Arial"/>
          <w:sz w:val="18"/>
          <w:szCs w:val="18"/>
        </w:rPr>
        <w:t>Informar, se existir, a denominação do órgão ou órgãos controladores do desempenho da organização, direta ou indiretamente, em termos de Eficiência Operacional no tema central ou associado ao Programa (Ex. Agência Reguladora, Secretaria Municipal, Órgão Ambiental, Ministério etc.). Se não existir, apenas declarar esse fato.</w:t>
      </w:r>
    </w:p>
    <w:p w14:paraId="23BB19BB" w14:textId="77777777" w:rsidR="00DA1E01" w:rsidRDefault="00EB3311">
      <w:pPr>
        <w:ind w:left="0" w:hanging="2"/>
        <w:jc w:val="both"/>
        <w:rPr>
          <w:rFonts w:ascii="Arial" w:eastAsia="Arial" w:hAnsi="Arial" w:cs="Arial"/>
          <w:color w:val="0000FF"/>
          <w:sz w:val="20"/>
          <w:szCs w:val="20"/>
        </w:rPr>
      </w:pPr>
      <w:proofErr w:type="spellStart"/>
      <w:r>
        <w:rPr>
          <w:rFonts w:ascii="Arial" w:eastAsia="Arial" w:hAnsi="Arial" w:cs="Arial"/>
          <w:color w:val="0000FF"/>
          <w:sz w:val="20"/>
          <w:szCs w:val="20"/>
        </w:rPr>
        <w:t>xxxxxxxxxxxxxxxxxxxxxxxxxxxxxxxxxxxxxxxxxxxxx</w:t>
      </w:r>
      <w:proofErr w:type="spellEnd"/>
    </w:p>
    <w:p w14:paraId="5BD6E3C3" w14:textId="77777777" w:rsidR="00DA1E01" w:rsidRDefault="00DA1E01">
      <w:pPr>
        <w:ind w:left="0" w:hanging="2"/>
        <w:jc w:val="both"/>
        <w:rPr>
          <w:rFonts w:ascii="Arial" w:eastAsia="Arial" w:hAnsi="Arial" w:cs="Arial"/>
          <w:color w:val="0000FF"/>
          <w:sz w:val="20"/>
          <w:szCs w:val="20"/>
        </w:rPr>
      </w:pPr>
    </w:p>
    <w:p w14:paraId="5DEC9EF5" w14:textId="77777777" w:rsidR="00DA1E01" w:rsidRDefault="00EB3311">
      <w:pPr>
        <w:numPr>
          <w:ilvl w:val="0"/>
          <w:numId w:val="1"/>
        </w:numPr>
        <w:ind w:left="0" w:hanging="2"/>
        <w:rPr>
          <w:rFonts w:ascii="Arial" w:eastAsia="Arial" w:hAnsi="Arial" w:cs="Arial"/>
          <w:sz w:val="20"/>
          <w:szCs w:val="20"/>
        </w:rPr>
      </w:pPr>
      <w:r>
        <w:rPr>
          <w:rFonts w:ascii="Arial" w:eastAsia="Arial" w:hAnsi="Arial" w:cs="Arial"/>
          <w:b/>
          <w:sz w:val="20"/>
          <w:szCs w:val="20"/>
        </w:rPr>
        <w:t xml:space="preserve">Áreas internas e da mesma controladora envolvidas </w:t>
      </w:r>
    </w:p>
    <w:p w14:paraId="599B0527" w14:textId="77777777" w:rsidR="00DA1E01" w:rsidRPr="00AC6180" w:rsidRDefault="00EB3311">
      <w:pPr>
        <w:ind w:left="0" w:hanging="2"/>
        <w:jc w:val="both"/>
        <w:rPr>
          <w:rFonts w:ascii="Arial" w:eastAsia="Arial" w:hAnsi="Arial" w:cs="Arial"/>
          <w:sz w:val="18"/>
          <w:szCs w:val="18"/>
        </w:rPr>
      </w:pPr>
      <w:r w:rsidRPr="00AC6180">
        <w:rPr>
          <w:rFonts w:ascii="Arial" w:eastAsia="Arial" w:hAnsi="Arial" w:cs="Arial"/>
          <w:sz w:val="18"/>
          <w:szCs w:val="18"/>
        </w:rPr>
        <w:t xml:space="preserve">Informar a denominação das principais áreas ou equipes internas ou da mesma controladora envolvidas no Programa. </w:t>
      </w:r>
    </w:p>
    <w:p w14:paraId="2B219571" w14:textId="77777777" w:rsidR="00DA1E01" w:rsidRDefault="00DA1E01">
      <w:pPr>
        <w:ind w:left="0" w:hanging="2"/>
        <w:jc w:val="both"/>
        <w:rPr>
          <w:rFonts w:ascii="Arial" w:eastAsia="Arial" w:hAnsi="Arial" w:cs="Arial"/>
          <w:color w:val="0000FF"/>
          <w:sz w:val="20"/>
          <w:szCs w:val="20"/>
        </w:rPr>
      </w:pPr>
    </w:p>
    <w:p w14:paraId="426ED596" w14:textId="77777777" w:rsidR="00DA1E01" w:rsidRDefault="00EB3311">
      <w:pPr>
        <w:numPr>
          <w:ilvl w:val="0"/>
          <w:numId w:val="1"/>
        </w:numPr>
        <w:ind w:left="0" w:hanging="2"/>
        <w:rPr>
          <w:rFonts w:ascii="Arial" w:eastAsia="Arial" w:hAnsi="Arial" w:cs="Arial"/>
          <w:sz w:val="20"/>
          <w:szCs w:val="20"/>
        </w:rPr>
      </w:pPr>
      <w:r>
        <w:rPr>
          <w:rFonts w:ascii="Arial" w:eastAsia="Arial" w:hAnsi="Arial" w:cs="Arial"/>
          <w:b/>
          <w:sz w:val="20"/>
          <w:szCs w:val="20"/>
        </w:rPr>
        <w:t>Outras partes interessadas envolvidas</w:t>
      </w:r>
    </w:p>
    <w:p w14:paraId="3104A48C" w14:textId="77777777" w:rsidR="00DA1E01" w:rsidRDefault="00EB3311">
      <w:pPr>
        <w:ind w:left="0" w:hanging="2"/>
        <w:jc w:val="both"/>
        <w:rPr>
          <w:rFonts w:ascii="Arial" w:eastAsia="Arial" w:hAnsi="Arial" w:cs="Arial"/>
          <w:sz w:val="18"/>
          <w:szCs w:val="18"/>
        </w:rPr>
      </w:pPr>
      <w:r>
        <w:rPr>
          <w:rFonts w:ascii="Arial" w:eastAsia="Arial" w:hAnsi="Arial" w:cs="Arial"/>
          <w:sz w:val="18"/>
          <w:szCs w:val="18"/>
        </w:rPr>
        <w:t xml:space="preserve">Informar a denominação de outras partes interessadas envolvidas no Programa e suas responsabilidades, como fornecedores, prestadores de serviços, clientes, instituições parceiras, consultores, órgãos de governo e outros. </w:t>
      </w:r>
    </w:p>
    <w:p w14:paraId="1A296C86" w14:textId="77777777" w:rsidR="00DA1E01" w:rsidRDefault="00EB3311">
      <w:pPr>
        <w:ind w:left="0" w:hanging="2"/>
        <w:jc w:val="both"/>
        <w:rPr>
          <w:rFonts w:ascii="Arial" w:eastAsia="Arial" w:hAnsi="Arial" w:cs="Arial"/>
          <w:color w:val="0000FF"/>
          <w:sz w:val="20"/>
          <w:szCs w:val="20"/>
        </w:rPr>
      </w:pPr>
      <w:proofErr w:type="spellStart"/>
      <w:r>
        <w:rPr>
          <w:rFonts w:ascii="Arial" w:eastAsia="Arial" w:hAnsi="Arial" w:cs="Arial"/>
          <w:color w:val="0000FF"/>
          <w:sz w:val="20"/>
          <w:szCs w:val="20"/>
        </w:rPr>
        <w:t>xxxxxxxxxxxxxxxxxxxxxxxxxxxxxxxxxxxxxxxxxxxxx</w:t>
      </w:r>
      <w:proofErr w:type="spellEnd"/>
    </w:p>
    <w:p w14:paraId="4235061B" w14:textId="77777777" w:rsidR="00DA1E01" w:rsidRDefault="00DA1E01">
      <w:pPr>
        <w:ind w:left="0" w:hanging="2"/>
        <w:jc w:val="both"/>
        <w:rPr>
          <w:rFonts w:ascii="Arial" w:eastAsia="Arial" w:hAnsi="Arial" w:cs="Arial"/>
          <w:color w:val="0000FF"/>
          <w:sz w:val="20"/>
          <w:szCs w:val="20"/>
        </w:rPr>
      </w:pPr>
    </w:p>
    <w:p w14:paraId="073800D8" w14:textId="77777777" w:rsidR="00DA1E01" w:rsidRDefault="00EB3311">
      <w:pPr>
        <w:numPr>
          <w:ilvl w:val="0"/>
          <w:numId w:val="1"/>
        </w:numPr>
        <w:ind w:left="0" w:hanging="2"/>
        <w:rPr>
          <w:rFonts w:ascii="Arial" w:eastAsia="Arial" w:hAnsi="Arial" w:cs="Arial"/>
          <w:sz w:val="20"/>
          <w:szCs w:val="20"/>
        </w:rPr>
      </w:pPr>
      <w:r>
        <w:rPr>
          <w:rFonts w:ascii="Arial" w:eastAsia="Arial" w:hAnsi="Arial" w:cs="Arial"/>
          <w:b/>
          <w:sz w:val="20"/>
          <w:szCs w:val="20"/>
        </w:rPr>
        <w:t xml:space="preserve">Linha de reporte </w:t>
      </w:r>
    </w:p>
    <w:p w14:paraId="0A851971" w14:textId="77777777" w:rsidR="00DA1E01" w:rsidRDefault="00EB3311">
      <w:pPr>
        <w:ind w:left="0" w:hanging="2"/>
        <w:jc w:val="both"/>
        <w:rPr>
          <w:rFonts w:ascii="Arial" w:eastAsia="Arial" w:hAnsi="Arial" w:cs="Arial"/>
          <w:sz w:val="18"/>
          <w:szCs w:val="18"/>
        </w:rPr>
      </w:pPr>
      <w:r>
        <w:rPr>
          <w:rFonts w:ascii="Arial" w:eastAsia="Arial" w:hAnsi="Arial" w:cs="Arial"/>
          <w:sz w:val="18"/>
          <w:szCs w:val="18"/>
        </w:rPr>
        <w:t xml:space="preserve">Informar a qual cargo ou Nível da estrutura organizacional o Líder ou a Coordenação do Programa se reporta. </w:t>
      </w:r>
    </w:p>
    <w:p w14:paraId="2F2DB5A8" w14:textId="77777777" w:rsidR="00DA1E01" w:rsidRDefault="00EB3311">
      <w:pPr>
        <w:ind w:left="0" w:hanging="2"/>
        <w:jc w:val="both"/>
        <w:rPr>
          <w:rFonts w:ascii="Arial" w:eastAsia="Arial" w:hAnsi="Arial" w:cs="Arial"/>
          <w:color w:val="0000FF"/>
          <w:sz w:val="20"/>
          <w:szCs w:val="20"/>
        </w:rPr>
      </w:pPr>
      <w:proofErr w:type="spellStart"/>
      <w:r>
        <w:rPr>
          <w:rFonts w:ascii="Arial" w:eastAsia="Arial" w:hAnsi="Arial" w:cs="Arial"/>
          <w:color w:val="0000FF"/>
          <w:sz w:val="20"/>
          <w:szCs w:val="20"/>
        </w:rPr>
        <w:t>xxxxxxxxxxxxxxxxxxxxxxxxxxxxxxxxxxxxxxxxxxxxx</w:t>
      </w:r>
      <w:proofErr w:type="spellEnd"/>
    </w:p>
    <w:p w14:paraId="079EAAF4" w14:textId="77777777" w:rsidR="00DA1E01" w:rsidRDefault="00DA1E01">
      <w:pPr>
        <w:ind w:left="0" w:hanging="2"/>
      </w:pPr>
    </w:p>
    <w:p w14:paraId="6D10F99A" w14:textId="77777777" w:rsidR="00DA1E01" w:rsidRDefault="00DA1E01">
      <w:pPr>
        <w:ind w:left="0" w:hanging="2"/>
      </w:pPr>
      <w:bookmarkStart w:id="4" w:name="_heading=h.2et92p0" w:colFirst="0" w:colLast="0"/>
      <w:bookmarkEnd w:id="4"/>
    </w:p>
    <w:tbl>
      <w:tblPr>
        <w:tblStyle w:val="a4"/>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A1E01" w14:paraId="103E5833" w14:textId="77777777">
        <w:trPr>
          <w:cantSplit/>
          <w:trHeight w:val="86"/>
        </w:trPr>
        <w:tc>
          <w:tcPr>
            <w:tcW w:w="10490" w:type="dxa"/>
            <w:tcBorders>
              <w:bottom w:val="single" w:sz="4" w:space="0" w:color="000000"/>
            </w:tcBorders>
            <w:shd w:val="clear" w:color="auto" w:fill="F3F3F3"/>
          </w:tcPr>
          <w:p w14:paraId="3F44742B" w14:textId="77777777" w:rsidR="00DA1E01" w:rsidRDefault="00EB3311">
            <w:pPr>
              <w:keepNext/>
              <w:pBdr>
                <w:top w:val="nil"/>
                <w:left w:val="nil"/>
                <w:bottom w:val="nil"/>
                <w:right w:val="nil"/>
                <w:between w:val="nil"/>
              </w:pBdr>
              <w:spacing w:line="240" w:lineRule="auto"/>
              <w:ind w:left="0" w:hanging="2"/>
              <w:jc w:val="center"/>
              <w:rPr>
                <w:rFonts w:ascii="Arial" w:eastAsia="Arial" w:hAnsi="Arial" w:cs="Arial"/>
                <w:b/>
                <w:i/>
                <w:color w:val="000000"/>
              </w:rPr>
            </w:pPr>
            <w:r>
              <w:rPr>
                <w:rFonts w:ascii="Arial" w:eastAsia="Arial" w:hAnsi="Arial" w:cs="Arial"/>
                <w:b/>
                <w:i/>
                <w:color w:val="000000"/>
              </w:rPr>
              <w:t>D) Critérios PEOS</w:t>
            </w:r>
            <w:r>
              <w:rPr>
                <w:rFonts w:ascii="Arial" w:eastAsia="Arial" w:hAnsi="Arial" w:cs="Arial"/>
                <w:b/>
                <w:i/>
                <w:color w:val="000000"/>
              </w:rPr>
              <w:br/>
            </w:r>
          </w:p>
          <w:p w14:paraId="40296CC3" w14:textId="77777777" w:rsidR="00DA1E01" w:rsidRDefault="00EB3311">
            <w:pPr>
              <w:ind w:left="0" w:hanging="2"/>
              <w:jc w:val="center"/>
              <w:rPr>
                <w:rFonts w:ascii="Arial" w:eastAsia="Arial" w:hAnsi="Arial" w:cs="Arial"/>
              </w:rPr>
            </w:pPr>
            <w:r>
              <w:rPr>
                <w:rFonts w:ascii="Arial" w:eastAsia="Arial" w:hAnsi="Arial" w:cs="Arial"/>
                <w:sz w:val="20"/>
                <w:szCs w:val="20"/>
              </w:rPr>
              <w:t>Oito Critérios aplicados ao Case que receberão nota do Avaliador</w:t>
            </w:r>
          </w:p>
        </w:tc>
      </w:tr>
      <w:tr w:rsidR="00DA1E01" w14:paraId="6597519A" w14:textId="77777777">
        <w:trPr>
          <w:cantSplit/>
          <w:trHeight w:val="86"/>
        </w:trPr>
        <w:tc>
          <w:tcPr>
            <w:tcW w:w="10490" w:type="dxa"/>
            <w:tcBorders>
              <w:top w:val="single" w:sz="4" w:space="0" w:color="000000"/>
              <w:left w:val="single" w:sz="4" w:space="0" w:color="000000"/>
              <w:bottom w:val="single" w:sz="4" w:space="0" w:color="000000"/>
              <w:right w:val="single" w:sz="4" w:space="0" w:color="000000"/>
            </w:tcBorders>
          </w:tcPr>
          <w:p w14:paraId="42CA4A75" w14:textId="77777777" w:rsidR="00DA1E01" w:rsidRDefault="00EB3311">
            <w:pPr>
              <w:keepNext/>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Em cada um dos oito Critérios deles busca-se questionar os aspectos da excelência em gestão aplicada ao Programa de melhoria da Eficiência Operacional descrito no Case. Os sete primeiros questionam os processos gerenciais associados ao Programa e algumas evidências e o oitavo solicita os resultados alcançados pelo Programa implantado. </w:t>
            </w:r>
          </w:p>
        </w:tc>
      </w:tr>
    </w:tbl>
    <w:p w14:paraId="79227EBF" w14:textId="77777777" w:rsidR="00DA1E01" w:rsidRDefault="00DA1E01">
      <w:pPr>
        <w:rPr>
          <w:sz w:val="12"/>
          <w:szCs w:val="12"/>
        </w:rPr>
      </w:pPr>
    </w:p>
    <w:tbl>
      <w:tblPr>
        <w:tblStyle w:val="a5"/>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A1E01" w14:paraId="3BD1C55C" w14:textId="77777777">
        <w:trPr>
          <w:cantSplit/>
          <w:trHeight w:val="335"/>
          <w:tblHeader/>
        </w:trPr>
        <w:tc>
          <w:tcPr>
            <w:tcW w:w="10490" w:type="dxa"/>
            <w:tcBorders>
              <w:bottom w:val="single" w:sz="4" w:space="0" w:color="000000"/>
            </w:tcBorders>
            <w:shd w:val="clear" w:color="auto" w:fill="F3F3F3"/>
            <w:vAlign w:val="center"/>
          </w:tcPr>
          <w:p w14:paraId="3B65649E" w14:textId="77777777" w:rsidR="00DA1E01" w:rsidRDefault="00EB3311">
            <w:pPr>
              <w:pBdr>
                <w:top w:val="nil"/>
                <w:left w:val="nil"/>
                <w:bottom w:val="nil"/>
                <w:right w:val="nil"/>
                <w:between w:val="nil"/>
              </w:pBdr>
              <w:tabs>
                <w:tab w:val="left" w:pos="-7200"/>
                <w:tab w:val="left" w:pos="-1980"/>
                <w:tab w:val="left" w:pos="-1800"/>
                <w:tab w:val="left" w:pos="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Questões de processos gerenciais</w:t>
            </w:r>
          </w:p>
        </w:tc>
      </w:tr>
      <w:tr w:rsidR="00DA1E01" w14:paraId="37A7F0B2" w14:textId="77777777">
        <w:trPr>
          <w:cantSplit/>
          <w:trHeight w:val="64"/>
          <w:tblHeader/>
        </w:trPr>
        <w:tc>
          <w:tcPr>
            <w:tcW w:w="10490" w:type="dxa"/>
            <w:tcBorders>
              <w:left w:val="nil"/>
              <w:right w:val="nil"/>
            </w:tcBorders>
            <w:vAlign w:val="center"/>
          </w:tcPr>
          <w:p w14:paraId="798D2A98" w14:textId="77777777" w:rsidR="00DA1E01" w:rsidRDefault="00DA1E01">
            <w:pPr>
              <w:pBdr>
                <w:top w:val="nil"/>
                <w:left w:val="nil"/>
                <w:bottom w:val="nil"/>
                <w:right w:val="nil"/>
                <w:between w:val="nil"/>
              </w:pBdr>
              <w:tabs>
                <w:tab w:val="left" w:pos="-7200"/>
                <w:tab w:val="left" w:pos="-1980"/>
                <w:tab w:val="left" w:pos="-1800"/>
                <w:tab w:val="left" w:pos="0"/>
              </w:tabs>
              <w:spacing w:line="240" w:lineRule="auto"/>
              <w:jc w:val="center"/>
              <w:rPr>
                <w:rFonts w:ascii="Arial" w:eastAsia="Arial" w:hAnsi="Arial" w:cs="Arial"/>
                <w:color w:val="000000"/>
                <w:sz w:val="6"/>
                <w:szCs w:val="6"/>
              </w:rPr>
            </w:pPr>
          </w:p>
        </w:tc>
      </w:tr>
      <w:tr w:rsidR="00DA1E01" w14:paraId="148B0EA0" w14:textId="77777777">
        <w:trPr>
          <w:trHeight w:val="372"/>
        </w:trPr>
        <w:tc>
          <w:tcPr>
            <w:tcW w:w="10490" w:type="dxa"/>
            <w:shd w:val="clear" w:color="auto" w:fill="E0E0E0"/>
            <w:vAlign w:val="center"/>
          </w:tcPr>
          <w:p w14:paraId="40C9B0A9" w14:textId="77777777" w:rsidR="00DA1E01" w:rsidRDefault="00EB3311">
            <w:pPr>
              <w:pBdr>
                <w:top w:val="nil"/>
                <w:left w:val="nil"/>
                <w:bottom w:val="nil"/>
                <w:right w:val="nil"/>
                <w:between w:val="nil"/>
              </w:pBdr>
              <w:tabs>
                <w:tab w:val="left" w:pos="-7200"/>
                <w:tab w:val="left" w:pos="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Critérios de 1 a 7</w:t>
            </w:r>
          </w:p>
        </w:tc>
      </w:tr>
    </w:tbl>
    <w:p w14:paraId="35BCD1B0" w14:textId="77777777" w:rsidR="00DA1E01" w:rsidRDefault="00DA1E01">
      <w:pPr>
        <w:ind w:left="0" w:hanging="2"/>
        <w:rPr>
          <w:sz w:val="18"/>
          <w:szCs w:val="18"/>
        </w:rPr>
      </w:pPr>
    </w:p>
    <w:tbl>
      <w:tblPr>
        <w:tblStyle w:val="a6"/>
        <w:tblW w:w="10490" w:type="dxa"/>
        <w:tblInd w:w="5" w:type="dxa"/>
        <w:tblLayout w:type="fixed"/>
        <w:tblLook w:val="0000" w:firstRow="0" w:lastRow="0" w:firstColumn="0" w:lastColumn="0" w:noHBand="0" w:noVBand="0"/>
      </w:tblPr>
      <w:tblGrid>
        <w:gridCol w:w="840"/>
        <w:gridCol w:w="1930"/>
        <w:gridCol w:w="1930"/>
        <w:gridCol w:w="1930"/>
        <w:gridCol w:w="1930"/>
        <w:gridCol w:w="1930"/>
      </w:tblGrid>
      <w:tr w:rsidR="00DA1E01" w14:paraId="37A643BB" w14:textId="77777777">
        <w:trPr>
          <w:trHeight w:val="338"/>
        </w:trPr>
        <w:tc>
          <w:tcPr>
            <w:tcW w:w="10490" w:type="dxa"/>
            <w:gridSpan w:val="6"/>
            <w:tcBorders>
              <w:top w:val="single" w:sz="4" w:space="0" w:color="000000"/>
              <w:left w:val="single" w:sz="4" w:space="0" w:color="000000"/>
              <w:right w:val="single" w:sz="4" w:space="0" w:color="000000"/>
            </w:tcBorders>
            <w:shd w:val="clear" w:color="auto" w:fill="E9E9E9"/>
            <w:vAlign w:val="center"/>
          </w:tcPr>
          <w:p w14:paraId="27C5244E"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Sistema de pontuação</w:t>
            </w:r>
          </w:p>
          <w:p w14:paraId="510E963B"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(por questão)</w:t>
            </w:r>
          </w:p>
        </w:tc>
      </w:tr>
      <w:tr w:rsidR="00DA1E01" w14:paraId="2C268A24" w14:textId="77777777">
        <w:trPr>
          <w:trHeight w:val="678"/>
        </w:trPr>
        <w:tc>
          <w:tcPr>
            <w:tcW w:w="840" w:type="dxa"/>
            <w:tcBorders>
              <w:top w:val="single" w:sz="4" w:space="0" w:color="000000"/>
              <w:left w:val="single" w:sz="4" w:space="0" w:color="000000"/>
              <w:right w:val="single" w:sz="4" w:space="0" w:color="000000"/>
            </w:tcBorders>
            <w:shd w:val="clear" w:color="auto" w:fill="E9E9E9"/>
            <w:vAlign w:val="center"/>
          </w:tcPr>
          <w:p w14:paraId="00811ECD"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Grau</w:t>
            </w:r>
          </w:p>
        </w:tc>
        <w:tc>
          <w:tcPr>
            <w:tcW w:w="1930" w:type="dxa"/>
            <w:tcBorders>
              <w:top w:val="single" w:sz="4" w:space="0" w:color="000000"/>
              <w:left w:val="single" w:sz="4" w:space="0" w:color="000000"/>
              <w:right w:val="single" w:sz="4" w:space="0" w:color="000000"/>
            </w:tcBorders>
            <w:shd w:val="clear" w:color="auto" w:fill="E9E9E9"/>
            <w:vAlign w:val="center"/>
          </w:tcPr>
          <w:p w14:paraId="748744FC"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 Não responde</w:t>
            </w:r>
          </w:p>
        </w:tc>
        <w:tc>
          <w:tcPr>
            <w:tcW w:w="1930" w:type="dxa"/>
            <w:tcBorders>
              <w:top w:val="single" w:sz="4" w:space="0" w:color="000000"/>
              <w:left w:val="single" w:sz="4" w:space="0" w:color="000000"/>
              <w:right w:val="single" w:sz="4" w:space="0" w:color="000000"/>
            </w:tcBorders>
            <w:shd w:val="clear" w:color="auto" w:fill="E9E9E9"/>
            <w:vAlign w:val="center"/>
          </w:tcPr>
          <w:p w14:paraId="046E5F54"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1: Responde </w:t>
            </w:r>
          </w:p>
          <w:p w14:paraId="194BC833"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pouco </w:t>
            </w:r>
          </w:p>
        </w:tc>
        <w:tc>
          <w:tcPr>
            <w:tcW w:w="1930" w:type="dxa"/>
            <w:tcBorders>
              <w:top w:val="single" w:sz="4" w:space="0" w:color="000000"/>
              <w:left w:val="single" w:sz="4" w:space="0" w:color="000000"/>
              <w:right w:val="single" w:sz="4" w:space="0" w:color="000000"/>
            </w:tcBorders>
            <w:shd w:val="clear" w:color="auto" w:fill="E9E9E9"/>
            <w:vAlign w:val="center"/>
          </w:tcPr>
          <w:p w14:paraId="0B4C063A"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2: Responde </w:t>
            </w:r>
          </w:p>
          <w:p w14:paraId="7E978D4C"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boa parte</w:t>
            </w:r>
          </w:p>
        </w:tc>
        <w:tc>
          <w:tcPr>
            <w:tcW w:w="1930" w:type="dxa"/>
            <w:tcBorders>
              <w:top w:val="single" w:sz="4" w:space="0" w:color="000000"/>
              <w:left w:val="single" w:sz="4" w:space="0" w:color="000000"/>
              <w:right w:val="single" w:sz="4" w:space="0" w:color="000000"/>
            </w:tcBorders>
            <w:shd w:val="clear" w:color="auto" w:fill="E9E9E9"/>
            <w:vAlign w:val="center"/>
          </w:tcPr>
          <w:p w14:paraId="17149F96"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3: Responde quase tudo</w:t>
            </w:r>
          </w:p>
        </w:tc>
        <w:tc>
          <w:tcPr>
            <w:tcW w:w="1930" w:type="dxa"/>
            <w:tcBorders>
              <w:top w:val="single" w:sz="4" w:space="0" w:color="000000"/>
              <w:left w:val="single" w:sz="4" w:space="0" w:color="000000"/>
              <w:right w:val="single" w:sz="4" w:space="0" w:color="000000"/>
            </w:tcBorders>
            <w:shd w:val="clear" w:color="auto" w:fill="E9E9E9"/>
            <w:vAlign w:val="center"/>
          </w:tcPr>
          <w:p w14:paraId="0D3B0474"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4: Responde tudo ou praticamente tudo</w:t>
            </w:r>
          </w:p>
        </w:tc>
      </w:tr>
      <w:tr w:rsidR="00DA1E01" w14:paraId="07FEF3D5" w14:textId="77777777">
        <w:trPr>
          <w:trHeight w:val="255"/>
        </w:trPr>
        <w:tc>
          <w:tcPr>
            <w:tcW w:w="840" w:type="dxa"/>
            <w:tcBorders>
              <w:top w:val="single" w:sz="4" w:space="0" w:color="000000"/>
              <w:left w:val="single" w:sz="4" w:space="0" w:color="000000"/>
              <w:bottom w:val="single" w:sz="4" w:space="0" w:color="000000"/>
              <w:right w:val="single" w:sz="4" w:space="0" w:color="000000"/>
            </w:tcBorders>
            <w:shd w:val="clear" w:color="auto" w:fill="E9E9E9"/>
          </w:tcPr>
          <w:p w14:paraId="5D8E632A" w14:textId="77777777" w:rsidR="00DA1E01" w:rsidRDefault="00EB3311">
            <w:pPr>
              <w:pBdr>
                <w:top w:val="nil"/>
                <w:left w:val="nil"/>
                <w:bottom w:val="nil"/>
                <w:right w:val="nil"/>
                <w:between w:val="nil"/>
              </w:pBdr>
              <w:tabs>
                <w:tab w:val="left" w:pos="-7200"/>
              </w:tabs>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Escala%</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3A7F252A"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3AC18D1B"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25</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2E4F1E46"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50</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2C4938A0"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75</w:t>
            </w:r>
          </w:p>
        </w:tc>
        <w:tc>
          <w:tcPr>
            <w:tcW w:w="1930" w:type="dxa"/>
            <w:tcBorders>
              <w:top w:val="single" w:sz="4" w:space="0" w:color="000000"/>
              <w:left w:val="single" w:sz="4" w:space="0" w:color="000000"/>
              <w:bottom w:val="single" w:sz="4" w:space="0" w:color="000000"/>
              <w:right w:val="single" w:sz="4" w:space="0" w:color="000000"/>
            </w:tcBorders>
            <w:shd w:val="clear" w:color="auto" w:fill="E9E9E9"/>
          </w:tcPr>
          <w:p w14:paraId="100E19C2"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100</w:t>
            </w:r>
          </w:p>
        </w:tc>
      </w:tr>
    </w:tbl>
    <w:p w14:paraId="5ADCE960" w14:textId="77777777" w:rsidR="00DA1E01" w:rsidRDefault="00DA1E01">
      <w:pPr>
        <w:pBdr>
          <w:top w:val="nil"/>
          <w:left w:val="nil"/>
          <w:bottom w:val="nil"/>
          <w:right w:val="nil"/>
          <w:between w:val="nil"/>
        </w:pBdr>
        <w:tabs>
          <w:tab w:val="left" w:pos="-7200"/>
        </w:tabs>
        <w:spacing w:line="240" w:lineRule="auto"/>
        <w:ind w:left="0" w:hanging="2"/>
        <w:jc w:val="both"/>
        <w:rPr>
          <w:rFonts w:ascii="Arial" w:eastAsia="Arial" w:hAnsi="Arial" w:cs="Arial"/>
          <w:color w:val="000000"/>
          <w:sz w:val="16"/>
          <w:szCs w:val="16"/>
        </w:rPr>
      </w:pPr>
    </w:p>
    <w:tbl>
      <w:tblPr>
        <w:tblStyle w:val="a7"/>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02948A69" w14:textId="77777777">
        <w:trPr>
          <w:trHeight w:val="315"/>
        </w:trPr>
        <w:tc>
          <w:tcPr>
            <w:tcW w:w="8505" w:type="dxa"/>
            <w:shd w:val="clear" w:color="auto" w:fill="F2F2F2"/>
            <w:vAlign w:val="center"/>
          </w:tcPr>
          <w:p w14:paraId="67F1EE26"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1.  Liderança</w:t>
            </w:r>
          </w:p>
        </w:tc>
        <w:tc>
          <w:tcPr>
            <w:tcW w:w="1985" w:type="dxa"/>
            <w:shd w:val="clear" w:color="auto" w:fill="F2F2F2"/>
            <w:vAlign w:val="center"/>
          </w:tcPr>
          <w:p w14:paraId="474A25AF" w14:textId="77777777" w:rsidR="00DA1E01" w:rsidRDefault="00EB3311">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12</w:t>
            </w:r>
          </w:p>
        </w:tc>
      </w:tr>
    </w:tbl>
    <w:p w14:paraId="178E9DD6"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5549DD5B"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Citar</w:t>
      </w:r>
      <w:r>
        <w:rPr>
          <w:rFonts w:ascii="Arial" w:eastAsia="Arial" w:hAnsi="Arial" w:cs="Arial"/>
          <w:color w:val="000000"/>
          <w:sz w:val="18"/>
          <w:szCs w:val="18"/>
        </w:rPr>
        <w:t xml:space="preserve"> o valor, princípio organizacional, credo, política ou outro direcionamento formal similar, incluindo o desenvolvimento sustentável, que destaque a busca da eficiência operacional, alto desempenho ou objetivo similar, como sendo cultura relevante buscada pela organização (não é necessário apresentar todos os direcionamentos da organização). </w:t>
      </w:r>
      <w:r>
        <w:rPr>
          <w:rFonts w:ascii="Arial" w:eastAsia="Arial" w:hAnsi="Arial" w:cs="Arial"/>
          <w:b/>
          <w:color w:val="000000"/>
          <w:sz w:val="18"/>
          <w:szCs w:val="18"/>
        </w:rPr>
        <w:t>Citar</w:t>
      </w:r>
      <w:r>
        <w:rPr>
          <w:rFonts w:ascii="Arial" w:eastAsia="Arial" w:hAnsi="Arial" w:cs="Arial"/>
          <w:color w:val="000000"/>
          <w:sz w:val="18"/>
          <w:szCs w:val="18"/>
        </w:rPr>
        <w:t xml:space="preserve"> um ou mais métodos adotados para apoiar o desenvolvimento dessa cultura. </w:t>
      </w:r>
      <w:r>
        <w:rPr>
          <w:rFonts w:ascii="Arial" w:eastAsia="Arial" w:hAnsi="Arial" w:cs="Arial"/>
          <w:b/>
          <w:color w:val="000000"/>
          <w:sz w:val="18"/>
          <w:szCs w:val="18"/>
        </w:rPr>
        <w:t>Informar</w:t>
      </w:r>
      <w:r>
        <w:rPr>
          <w:rFonts w:ascii="Arial" w:eastAsia="Arial" w:hAnsi="Arial" w:cs="Arial"/>
          <w:color w:val="000000"/>
          <w:sz w:val="18"/>
          <w:szCs w:val="18"/>
        </w:rPr>
        <w:t xml:space="preserve"> de que maneira o direcionamento é anunciado formal e ativamente à força de trabalho e outras partes interessadas envolvidas (citadas em C.4).</w:t>
      </w:r>
    </w:p>
    <w:p w14:paraId="0DBDC8E6"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4D0D50E"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A8A4817"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b) </w:t>
      </w:r>
      <w:r>
        <w:rPr>
          <w:rFonts w:ascii="Arial" w:eastAsia="Arial" w:hAnsi="Arial" w:cs="Arial"/>
          <w:b/>
          <w:color w:val="000000"/>
          <w:sz w:val="18"/>
          <w:szCs w:val="18"/>
        </w:rPr>
        <w:t>Informar</w:t>
      </w:r>
      <w:r>
        <w:rPr>
          <w:rFonts w:ascii="Arial" w:eastAsia="Arial" w:hAnsi="Arial" w:cs="Arial"/>
          <w:color w:val="000000"/>
          <w:sz w:val="18"/>
          <w:szCs w:val="18"/>
        </w:rPr>
        <w:t xml:space="preserve"> qualquer ação de mudança cultural identificada como necessária para o êxito do Programa, </w:t>
      </w:r>
      <w:r>
        <w:rPr>
          <w:rFonts w:ascii="Arial" w:eastAsia="Arial" w:hAnsi="Arial" w:cs="Arial"/>
          <w:b/>
          <w:color w:val="000000"/>
          <w:sz w:val="18"/>
          <w:szCs w:val="18"/>
        </w:rPr>
        <w:t>explicando</w:t>
      </w:r>
      <w:r>
        <w:rPr>
          <w:rFonts w:ascii="Arial" w:eastAsia="Arial" w:hAnsi="Arial" w:cs="Arial"/>
          <w:color w:val="000000"/>
          <w:sz w:val="18"/>
          <w:szCs w:val="18"/>
        </w:rPr>
        <w:t xml:space="preserve"> os principais aspectos disfuncionais da cultura que são tratados ou os principais aspectos funcionais que são reforçados, </w:t>
      </w:r>
      <w:r>
        <w:rPr>
          <w:rFonts w:ascii="Arial" w:eastAsia="Arial" w:hAnsi="Arial" w:cs="Arial"/>
          <w:b/>
          <w:color w:val="000000"/>
          <w:sz w:val="18"/>
          <w:szCs w:val="18"/>
        </w:rPr>
        <w:t xml:space="preserve">adicionando </w:t>
      </w:r>
      <w:r>
        <w:rPr>
          <w:rFonts w:ascii="Arial" w:eastAsia="Arial" w:hAnsi="Arial" w:cs="Arial"/>
          <w:color w:val="000000"/>
          <w:sz w:val="18"/>
          <w:szCs w:val="18"/>
        </w:rPr>
        <w:t xml:space="preserve">os meios de tratamento ou reforço empregados. (Ver “aspectos da cultura” no Glossário dos Critérios de Avaliação MEGSA) </w:t>
      </w:r>
    </w:p>
    <w:p w14:paraId="45FC5134"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BC4103A"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2BAF8732"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Informar</w:t>
      </w:r>
      <w:r>
        <w:rPr>
          <w:rFonts w:ascii="Arial" w:eastAsia="Arial" w:hAnsi="Arial" w:cs="Arial"/>
          <w:color w:val="000000"/>
          <w:sz w:val="18"/>
          <w:szCs w:val="18"/>
        </w:rPr>
        <w:t xml:space="preserve"> de que forma o Programa consta do mapeamento de riscos da organização como ação mitigadora. </w:t>
      </w:r>
      <w:r>
        <w:rPr>
          <w:rFonts w:ascii="Arial" w:eastAsia="Arial" w:hAnsi="Arial" w:cs="Arial"/>
          <w:b/>
          <w:color w:val="000000"/>
          <w:sz w:val="18"/>
          <w:szCs w:val="18"/>
        </w:rPr>
        <w:t>Mencionar</w:t>
      </w:r>
      <w:r>
        <w:rPr>
          <w:rFonts w:ascii="Arial" w:eastAsia="Arial" w:hAnsi="Arial" w:cs="Arial"/>
          <w:color w:val="000000"/>
          <w:sz w:val="18"/>
          <w:szCs w:val="18"/>
        </w:rPr>
        <w:t xml:space="preserve"> o risco mitigado direta ou indiretamente pelo Programa. Se o Programa não constar do mapeamento de</w:t>
      </w:r>
    </w:p>
    <w:p w14:paraId="07E2420A"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riscos, justificar.</w:t>
      </w:r>
    </w:p>
    <w:p w14:paraId="0E0C27F1"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036505C5"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FF0000"/>
          <w:sz w:val="18"/>
          <w:szCs w:val="18"/>
        </w:rPr>
      </w:pPr>
    </w:p>
    <w:p w14:paraId="559B1967"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d) </w:t>
      </w:r>
      <w:r>
        <w:rPr>
          <w:rFonts w:ascii="Arial" w:eastAsia="Arial" w:hAnsi="Arial" w:cs="Arial"/>
          <w:b/>
          <w:color w:val="000000"/>
          <w:sz w:val="18"/>
          <w:szCs w:val="18"/>
        </w:rPr>
        <w:t>Informar</w:t>
      </w:r>
      <w:r>
        <w:rPr>
          <w:rFonts w:ascii="Arial" w:eastAsia="Arial" w:hAnsi="Arial" w:cs="Arial"/>
          <w:color w:val="000000"/>
          <w:sz w:val="18"/>
          <w:szCs w:val="18"/>
        </w:rPr>
        <w:t xml:space="preserve"> quais indicadores de eficiência operacional, associados ao Programa, são utilizados para avaliar o desempenho estratégico ou operacional, destacando as áreas que são avaliadas por indicadores específicos, se houver. </w:t>
      </w:r>
    </w:p>
    <w:p w14:paraId="3A2A5F28"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06915A1A"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13A3F63"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e) </w:t>
      </w:r>
      <w:r>
        <w:rPr>
          <w:rFonts w:ascii="Arial" w:eastAsia="Arial" w:hAnsi="Arial" w:cs="Arial"/>
          <w:b/>
          <w:color w:val="000000"/>
          <w:sz w:val="18"/>
          <w:szCs w:val="18"/>
        </w:rPr>
        <w:t>Citar</w:t>
      </w:r>
      <w:r>
        <w:rPr>
          <w:rFonts w:ascii="Arial" w:eastAsia="Arial" w:hAnsi="Arial" w:cs="Arial"/>
          <w:color w:val="000000"/>
          <w:sz w:val="18"/>
          <w:szCs w:val="18"/>
        </w:rPr>
        <w:t xml:space="preserve"> as formas de acompanhamento regular do Programa e da evolução de seus resultados pela direção da organização candidata. </w:t>
      </w:r>
      <w:r>
        <w:rPr>
          <w:rFonts w:ascii="Arial" w:eastAsia="Arial" w:hAnsi="Arial" w:cs="Arial"/>
          <w:b/>
          <w:color w:val="000000"/>
          <w:sz w:val="18"/>
          <w:szCs w:val="18"/>
        </w:rPr>
        <w:t>Citar</w:t>
      </w:r>
      <w:r>
        <w:rPr>
          <w:rFonts w:ascii="Arial" w:eastAsia="Arial" w:hAnsi="Arial" w:cs="Arial"/>
          <w:color w:val="000000"/>
          <w:sz w:val="18"/>
          <w:szCs w:val="18"/>
        </w:rPr>
        <w:t xml:space="preserve"> a maneira de avaliar o potencial de alcance de meta associada ao Programa, ao acompanhar a evolução dos resultados.</w:t>
      </w:r>
    </w:p>
    <w:p w14:paraId="029E6554"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1A1E903"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0B74D2FD"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bookmarkStart w:id="5" w:name="_heading=h.tyjcwt" w:colFirst="0" w:colLast="0"/>
      <w:bookmarkEnd w:id="5"/>
      <w:r>
        <w:rPr>
          <w:rFonts w:ascii="Arial" w:eastAsia="Arial" w:hAnsi="Arial" w:cs="Arial"/>
          <w:color w:val="000000"/>
          <w:sz w:val="18"/>
          <w:szCs w:val="18"/>
        </w:rPr>
        <w:t xml:space="preserve">f) </w:t>
      </w:r>
      <w:r>
        <w:rPr>
          <w:rFonts w:ascii="Arial" w:eastAsia="Arial" w:hAnsi="Arial" w:cs="Arial"/>
          <w:b/>
          <w:color w:val="000000"/>
          <w:sz w:val="18"/>
          <w:szCs w:val="18"/>
        </w:rPr>
        <w:t>Sumarizar</w:t>
      </w:r>
      <w:r>
        <w:rPr>
          <w:rFonts w:ascii="Arial" w:eastAsia="Arial" w:hAnsi="Arial" w:cs="Arial"/>
          <w:color w:val="000000"/>
          <w:sz w:val="18"/>
          <w:szCs w:val="18"/>
        </w:rPr>
        <w:t xml:space="preserve"> como e quando foi realizada a última atividade de controle externo, relativo ao Programa, pela instância de governança (citada em C.1) e por instância de controle da sociedade (citada em C.2), sobre a organização candidata. </w:t>
      </w:r>
      <w:r>
        <w:rPr>
          <w:rFonts w:ascii="Arial" w:eastAsia="Arial" w:hAnsi="Arial" w:cs="Arial"/>
          <w:b/>
          <w:color w:val="000000"/>
          <w:sz w:val="18"/>
          <w:szCs w:val="18"/>
        </w:rPr>
        <w:t>Se não houve</w:t>
      </w:r>
      <w:r>
        <w:rPr>
          <w:rFonts w:ascii="Arial" w:eastAsia="Arial" w:hAnsi="Arial" w:cs="Arial"/>
          <w:color w:val="000000"/>
          <w:sz w:val="18"/>
          <w:szCs w:val="18"/>
        </w:rPr>
        <w:t xml:space="preserve"> atividade de controle dessas instâncias, </w:t>
      </w:r>
      <w:r>
        <w:rPr>
          <w:rFonts w:ascii="Arial" w:eastAsia="Arial" w:hAnsi="Arial" w:cs="Arial"/>
          <w:b/>
          <w:color w:val="000000"/>
          <w:sz w:val="18"/>
          <w:szCs w:val="18"/>
        </w:rPr>
        <w:t>sumarizar</w:t>
      </w:r>
      <w:r>
        <w:rPr>
          <w:rFonts w:ascii="Arial" w:eastAsia="Arial" w:hAnsi="Arial" w:cs="Arial"/>
          <w:color w:val="000000"/>
          <w:sz w:val="18"/>
          <w:szCs w:val="18"/>
        </w:rPr>
        <w:t xml:space="preserve"> quando e o que foi informado na última prestação de contas.</w:t>
      </w:r>
    </w:p>
    <w:p w14:paraId="1BCEF58D"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DAEDA31"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67F57DF0"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8"/>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462B18C1" w14:textId="77777777">
        <w:trPr>
          <w:trHeight w:val="261"/>
        </w:trPr>
        <w:tc>
          <w:tcPr>
            <w:tcW w:w="8505" w:type="dxa"/>
            <w:shd w:val="clear" w:color="auto" w:fill="F2F2F2"/>
            <w:vAlign w:val="center"/>
          </w:tcPr>
          <w:p w14:paraId="4FED4F01"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2.  Estratégias </w:t>
            </w:r>
          </w:p>
        </w:tc>
        <w:tc>
          <w:tcPr>
            <w:tcW w:w="1985" w:type="dxa"/>
            <w:shd w:val="clear" w:color="auto" w:fill="F2F2F2"/>
            <w:vAlign w:val="center"/>
          </w:tcPr>
          <w:p w14:paraId="5DFCCC01" w14:textId="77777777" w:rsidR="00DA1E01" w:rsidRDefault="00EB3311">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10</w:t>
            </w:r>
          </w:p>
        </w:tc>
      </w:tr>
    </w:tbl>
    <w:p w14:paraId="7E618E82"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rPr>
          <w:rFonts w:ascii="Arial" w:eastAsia="Arial" w:hAnsi="Arial" w:cs="Arial"/>
          <w:color w:val="000000"/>
          <w:sz w:val="18"/>
          <w:szCs w:val="18"/>
        </w:rPr>
      </w:pPr>
    </w:p>
    <w:p w14:paraId="7FA50EBA" w14:textId="77777777" w:rsidR="00DA1E01" w:rsidRPr="00486CC9"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r>
        <w:rPr>
          <w:rFonts w:ascii="Arial" w:eastAsia="Arial" w:hAnsi="Arial" w:cs="Arial"/>
          <w:color w:val="000000"/>
          <w:sz w:val="18"/>
          <w:szCs w:val="18"/>
        </w:rPr>
        <w:t xml:space="preserve">a) </w:t>
      </w:r>
      <w:r w:rsidRPr="00486CC9">
        <w:rPr>
          <w:rFonts w:ascii="Arial" w:eastAsia="Arial" w:hAnsi="Arial" w:cs="Arial"/>
          <w:b/>
          <w:sz w:val="18"/>
          <w:szCs w:val="18"/>
        </w:rPr>
        <w:t>Citar</w:t>
      </w:r>
      <w:r w:rsidRPr="00486CC9">
        <w:rPr>
          <w:rFonts w:ascii="Arial" w:eastAsia="Arial" w:hAnsi="Arial" w:cs="Arial"/>
          <w:sz w:val="18"/>
          <w:szCs w:val="18"/>
        </w:rPr>
        <w:t xml:space="preserve"> um ou mais objetivos estratégicos associados ao Programa e </w:t>
      </w:r>
      <w:r w:rsidRPr="00486CC9">
        <w:rPr>
          <w:rFonts w:ascii="Arial" w:eastAsia="Arial" w:hAnsi="Arial" w:cs="Arial"/>
          <w:b/>
          <w:sz w:val="18"/>
          <w:szCs w:val="18"/>
        </w:rPr>
        <w:t>listar</w:t>
      </w:r>
      <w:r w:rsidRPr="00486CC9">
        <w:rPr>
          <w:rFonts w:ascii="Arial" w:eastAsia="Arial" w:hAnsi="Arial" w:cs="Arial"/>
          <w:sz w:val="18"/>
          <w:szCs w:val="18"/>
        </w:rPr>
        <w:t xml:space="preserve"> as principais estratégias (caminhos, ideias) adotadas para o Programa ter êxito. </w:t>
      </w:r>
      <w:r w:rsidRPr="00486CC9">
        <w:rPr>
          <w:rFonts w:ascii="Arial" w:eastAsia="Arial" w:hAnsi="Arial" w:cs="Arial"/>
          <w:b/>
          <w:sz w:val="18"/>
          <w:szCs w:val="18"/>
        </w:rPr>
        <w:t>Destacar</w:t>
      </w:r>
      <w:r w:rsidRPr="00486CC9">
        <w:rPr>
          <w:rFonts w:ascii="Arial" w:eastAsia="Arial" w:hAnsi="Arial" w:cs="Arial"/>
          <w:sz w:val="18"/>
          <w:szCs w:val="18"/>
        </w:rPr>
        <w:t xml:space="preserve"> a relação de algum objetivo estratégico citado com a responsabilidade ambiental, social ou de governança (ESG). </w:t>
      </w:r>
      <w:r w:rsidRPr="00486CC9">
        <w:rPr>
          <w:rFonts w:ascii="Arial" w:eastAsia="Arial" w:hAnsi="Arial" w:cs="Arial"/>
          <w:b/>
          <w:sz w:val="18"/>
          <w:szCs w:val="18"/>
        </w:rPr>
        <w:t>Se aplicável, informar</w:t>
      </w:r>
      <w:r w:rsidRPr="00486CC9">
        <w:rPr>
          <w:rFonts w:ascii="Arial" w:eastAsia="Arial" w:hAnsi="Arial" w:cs="Arial"/>
          <w:sz w:val="18"/>
          <w:szCs w:val="18"/>
        </w:rPr>
        <w:t xml:space="preserve"> de que maneira o Programa se relaciona com Planos oficiais Municipais, </w:t>
      </w:r>
      <w:proofErr w:type="gramStart"/>
      <w:r w:rsidRPr="00486CC9">
        <w:rPr>
          <w:rFonts w:ascii="Arial" w:eastAsia="Arial" w:hAnsi="Arial" w:cs="Arial"/>
          <w:sz w:val="18"/>
          <w:szCs w:val="18"/>
        </w:rPr>
        <w:t>Estaduais</w:t>
      </w:r>
      <w:proofErr w:type="gramEnd"/>
      <w:r w:rsidRPr="00486CC9">
        <w:rPr>
          <w:rFonts w:ascii="Arial" w:eastAsia="Arial" w:hAnsi="Arial" w:cs="Arial"/>
          <w:sz w:val="18"/>
          <w:szCs w:val="18"/>
        </w:rPr>
        <w:t xml:space="preserve"> ou de Bacias de localidades atendidas pela organização. </w:t>
      </w:r>
      <w:r w:rsidRPr="00486CC9">
        <w:rPr>
          <w:rFonts w:ascii="Arial" w:eastAsia="Arial" w:hAnsi="Arial" w:cs="Arial"/>
          <w:b/>
          <w:sz w:val="18"/>
          <w:szCs w:val="18"/>
        </w:rPr>
        <w:t>Se não for aplicável, declarar</w:t>
      </w:r>
      <w:r w:rsidRPr="00486CC9">
        <w:rPr>
          <w:rFonts w:ascii="Arial" w:eastAsia="Arial" w:hAnsi="Arial" w:cs="Arial"/>
          <w:sz w:val="18"/>
          <w:szCs w:val="18"/>
        </w:rPr>
        <w:t xml:space="preserve"> o fato.</w:t>
      </w:r>
    </w:p>
    <w:p w14:paraId="7A32FF5C"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17B6E20"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473C8549"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bookmarkStart w:id="6" w:name="_heading=h.3dy6vkm" w:colFirst="0" w:colLast="0"/>
      <w:bookmarkEnd w:id="6"/>
      <w:r>
        <w:rPr>
          <w:rFonts w:ascii="Arial" w:eastAsia="Arial" w:hAnsi="Arial" w:cs="Arial"/>
          <w:color w:val="000000"/>
          <w:sz w:val="18"/>
          <w:szCs w:val="18"/>
        </w:rPr>
        <w:t xml:space="preserve">b) </w:t>
      </w:r>
      <w:r>
        <w:rPr>
          <w:rFonts w:ascii="Arial" w:eastAsia="Arial" w:hAnsi="Arial" w:cs="Arial"/>
          <w:b/>
          <w:color w:val="000000"/>
          <w:sz w:val="18"/>
          <w:szCs w:val="18"/>
        </w:rPr>
        <w:t>Apresentar</w:t>
      </w:r>
      <w:r>
        <w:rPr>
          <w:rFonts w:ascii="Arial" w:eastAsia="Arial" w:hAnsi="Arial" w:cs="Arial"/>
          <w:color w:val="000000"/>
          <w:sz w:val="18"/>
          <w:szCs w:val="18"/>
        </w:rPr>
        <w:t xml:space="preserve"> um ou mais indicadores de desempenho e metas futuras de curto ou longo prazos, que foram estabelecidos, relativos aos objetivos estratégicos associados ao Programa, </w:t>
      </w:r>
      <w:r>
        <w:rPr>
          <w:rFonts w:ascii="Arial" w:eastAsia="Arial" w:hAnsi="Arial" w:cs="Arial"/>
          <w:b/>
          <w:color w:val="000000"/>
          <w:sz w:val="18"/>
          <w:szCs w:val="18"/>
        </w:rPr>
        <w:t>destacando</w:t>
      </w:r>
      <w:r>
        <w:rPr>
          <w:rFonts w:ascii="Arial" w:eastAsia="Arial" w:hAnsi="Arial" w:cs="Arial"/>
          <w:color w:val="000000"/>
          <w:sz w:val="18"/>
          <w:szCs w:val="18"/>
        </w:rPr>
        <w:t xml:space="preserve"> a forma ou método para seu estabelecimento (dos indicadores e das metas). </w:t>
      </w:r>
      <w:r>
        <w:rPr>
          <w:rFonts w:ascii="Arial" w:eastAsia="Arial" w:hAnsi="Arial" w:cs="Arial"/>
          <w:b/>
          <w:color w:val="000000"/>
          <w:sz w:val="18"/>
          <w:szCs w:val="18"/>
        </w:rPr>
        <w:t>Explicar</w:t>
      </w:r>
      <w:r>
        <w:rPr>
          <w:rFonts w:ascii="Arial" w:eastAsia="Arial" w:hAnsi="Arial" w:cs="Arial"/>
          <w:color w:val="000000"/>
          <w:sz w:val="18"/>
          <w:szCs w:val="18"/>
        </w:rPr>
        <w:t xml:space="preserve"> quando não se espera melhorias no resultado no longo prazo devido a influência de outras variáveis. </w:t>
      </w:r>
      <w:r>
        <w:rPr>
          <w:rFonts w:ascii="Arial" w:eastAsia="Arial" w:hAnsi="Arial" w:cs="Arial"/>
          <w:b/>
          <w:color w:val="000000"/>
          <w:sz w:val="18"/>
          <w:szCs w:val="18"/>
        </w:rPr>
        <w:t>Informar</w:t>
      </w:r>
      <w:r>
        <w:rPr>
          <w:rFonts w:ascii="Arial" w:eastAsia="Arial" w:hAnsi="Arial" w:cs="Arial"/>
          <w:color w:val="000000"/>
          <w:sz w:val="18"/>
          <w:szCs w:val="18"/>
        </w:rPr>
        <w:t xml:space="preserve"> onde foram explicitadas as metas.</w:t>
      </w:r>
    </w:p>
    <w:p w14:paraId="77D21C2E"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529008AC"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7AA980FA"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Citar</w:t>
      </w:r>
      <w:r>
        <w:rPr>
          <w:rFonts w:ascii="Arial" w:eastAsia="Arial" w:hAnsi="Arial" w:cs="Arial"/>
          <w:color w:val="000000"/>
          <w:sz w:val="18"/>
          <w:szCs w:val="18"/>
        </w:rPr>
        <w:t xml:space="preserve"> as principais etapas, partes ou frentes que compuseram o Programa e respectivas áreas responsáveis, </w:t>
      </w:r>
      <w:r>
        <w:rPr>
          <w:rFonts w:ascii="Arial" w:eastAsia="Arial" w:hAnsi="Arial" w:cs="Arial"/>
          <w:b/>
          <w:color w:val="000000"/>
          <w:sz w:val="18"/>
          <w:szCs w:val="18"/>
        </w:rPr>
        <w:t>mencionando</w:t>
      </w:r>
      <w:r>
        <w:rPr>
          <w:rFonts w:ascii="Arial" w:eastAsia="Arial" w:hAnsi="Arial" w:cs="Arial"/>
          <w:color w:val="000000"/>
          <w:sz w:val="18"/>
          <w:szCs w:val="18"/>
        </w:rPr>
        <w:t xml:space="preserve"> o montante de recursos previstos e a fonte. </w:t>
      </w:r>
      <w:r>
        <w:rPr>
          <w:rFonts w:ascii="Arial" w:eastAsia="Arial" w:hAnsi="Arial" w:cs="Arial"/>
          <w:b/>
          <w:color w:val="000000"/>
          <w:sz w:val="18"/>
          <w:szCs w:val="18"/>
        </w:rPr>
        <w:t>Destacar</w:t>
      </w:r>
      <w:r>
        <w:rPr>
          <w:rFonts w:ascii="Arial" w:eastAsia="Arial" w:hAnsi="Arial" w:cs="Arial"/>
          <w:color w:val="000000"/>
          <w:sz w:val="18"/>
          <w:szCs w:val="18"/>
        </w:rPr>
        <w:t xml:space="preserve"> mecanismos de agilização da implantação do Programa. </w:t>
      </w:r>
      <w:r>
        <w:rPr>
          <w:rFonts w:ascii="Arial" w:eastAsia="Arial" w:hAnsi="Arial" w:cs="Arial"/>
          <w:b/>
          <w:color w:val="000000"/>
          <w:sz w:val="18"/>
          <w:szCs w:val="18"/>
        </w:rPr>
        <w:t>Citar</w:t>
      </w:r>
      <w:r>
        <w:rPr>
          <w:rFonts w:ascii="Arial" w:eastAsia="Arial" w:hAnsi="Arial" w:cs="Arial"/>
          <w:color w:val="000000"/>
          <w:sz w:val="18"/>
          <w:szCs w:val="18"/>
        </w:rPr>
        <w:t xml:space="preserve"> as formas de acompanhamento regular dessas ações pela direção. </w:t>
      </w:r>
    </w:p>
    <w:p w14:paraId="53C5F67F"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C8E53C1"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2B30095A"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d) </w:t>
      </w:r>
      <w:r>
        <w:rPr>
          <w:rFonts w:ascii="Arial" w:eastAsia="Arial" w:hAnsi="Arial" w:cs="Arial"/>
          <w:b/>
          <w:color w:val="000000"/>
          <w:sz w:val="18"/>
          <w:szCs w:val="18"/>
        </w:rPr>
        <w:t>Informar</w:t>
      </w:r>
      <w:r>
        <w:rPr>
          <w:rFonts w:ascii="Arial" w:eastAsia="Arial" w:hAnsi="Arial" w:cs="Arial"/>
          <w:color w:val="000000"/>
          <w:sz w:val="18"/>
          <w:szCs w:val="18"/>
        </w:rPr>
        <w:t xml:space="preserve"> qualquer atividade de investigação de soluções alternativas relativas ao Programa, em organizações de referência, congressos ou literatura especializada. </w:t>
      </w:r>
      <w:r>
        <w:rPr>
          <w:rFonts w:ascii="Arial" w:eastAsia="Arial" w:hAnsi="Arial" w:cs="Arial"/>
          <w:b/>
          <w:color w:val="000000"/>
          <w:sz w:val="18"/>
          <w:szCs w:val="18"/>
        </w:rPr>
        <w:t>Citar</w:t>
      </w:r>
      <w:r>
        <w:rPr>
          <w:rFonts w:ascii="Arial" w:eastAsia="Arial" w:hAnsi="Arial" w:cs="Arial"/>
          <w:color w:val="000000"/>
          <w:sz w:val="18"/>
          <w:szCs w:val="18"/>
        </w:rPr>
        <w:t xml:space="preserve"> o motivo que levou à escolha da(s) fonte(s). Se houver, </w:t>
      </w:r>
      <w:r>
        <w:rPr>
          <w:rFonts w:ascii="Arial" w:eastAsia="Arial" w:hAnsi="Arial" w:cs="Arial"/>
          <w:b/>
          <w:color w:val="000000"/>
          <w:sz w:val="18"/>
          <w:szCs w:val="18"/>
        </w:rPr>
        <w:t>citar</w:t>
      </w:r>
      <w:r>
        <w:rPr>
          <w:rFonts w:ascii="Arial" w:eastAsia="Arial" w:hAnsi="Arial" w:cs="Arial"/>
          <w:color w:val="000000"/>
          <w:sz w:val="18"/>
          <w:szCs w:val="18"/>
        </w:rPr>
        <w:t xml:space="preserve"> uma ou mais lições aprendidas nessa investigação. </w:t>
      </w:r>
      <w:r>
        <w:rPr>
          <w:rFonts w:ascii="Arial" w:eastAsia="Arial" w:hAnsi="Arial" w:cs="Arial"/>
          <w:b/>
          <w:color w:val="000000"/>
          <w:sz w:val="18"/>
          <w:szCs w:val="18"/>
        </w:rPr>
        <w:t>Se não houver</w:t>
      </w:r>
      <w:r>
        <w:rPr>
          <w:rFonts w:ascii="Arial" w:eastAsia="Arial" w:hAnsi="Arial" w:cs="Arial"/>
          <w:color w:val="000000"/>
          <w:sz w:val="18"/>
          <w:szCs w:val="18"/>
        </w:rPr>
        <w:t xml:space="preserve"> lições aprendidas na investigação</w:t>
      </w:r>
      <w:r>
        <w:rPr>
          <w:rFonts w:ascii="Arial" w:eastAsia="Arial" w:hAnsi="Arial" w:cs="Arial"/>
          <w:b/>
          <w:color w:val="000000"/>
          <w:sz w:val="18"/>
          <w:szCs w:val="18"/>
        </w:rPr>
        <w:t>, declarar</w:t>
      </w:r>
      <w:r>
        <w:rPr>
          <w:rFonts w:ascii="Arial" w:eastAsia="Arial" w:hAnsi="Arial" w:cs="Arial"/>
          <w:color w:val="000000"/>
          <w:sz w:val="18"/>
          <w:szCs w:val="18"/>
        </w:rPr>
        <w:t xml:space="preserve"> o fato.</w:t>
      </w:r>
    </w:p>
    <w:p w14:paraId="6CE38D72"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0B640C1"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ADF0D26"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9"/>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1C2F76E0" w14:textId="77777777">
        <w:trPr>
          <w:trHeight w:val="332"/>
        </w:trPr>
        <w:tc>
          <w:tcPr>
            <w:tcW w:w="8505" w:type="dxa"/>
            <w:shd w:val="clear" w:color="auto" w:fill="F2F2F2"/>
            <w:vAlign w:val="center"/>
          </w:tcPr>
          <w:p w14:paraId="7A0826F8"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3.  Clientes</w:t>
            </w:r>
          </w:p>
        </w:tc>
        <w:tc>
          <w:tcPr>
            <w:tcW w:w="1985" w:type="dxa"/>
            <w:shd w:val="clear" w:color="auto" w:fill="F2F2F2"/>
            <w:vAlign w:val="center"/>
          </w:tcPr>
          <w:p w14:paraId="25CBF2D4" w14:textId="77777777" w:rsidR="00DA1E01" w:rsidRDefault="00EB3311">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4</w:t>
            </w:r>
          </w:p>
        </w:tc>
      </w:tr>
    </w:tbl>
    <w:p w14:paraId="63F02A44" w14:textId="77777777" w:rsidR="00DA1E01" w:rsidRDefault="00DA1E01">
      <w:pPr>
        <w:keepNext/>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0F926A11"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a</w:t>
      </w:r>
      <w:r w:rsidRPr="00486CC9">
        <w:rPr>
          <w:rFonts w:ascii="Arial" w:eastAsia="Arial" w:hAnsi="Arial" w:cs="Arial"/>
          <w:sz w:val="18"/>
          <w:szCs w:val="18"/>
        </w:rPr>
        <w:t xml:space="preserve">) </w:t>
      </w:r>
      <w:r w:rsidRPr="00486CC9">
        <w:rPr>
          <w:rFonts w:ascii="Arial" w:eastAsia="Arial" w:hAnsi="Arial" w:cs="Arial"/>
          <w:b/>
          <w:sz w:val="18"/>
          <w:szCs w:val="18"/>
        </w:rPr>
        <w:t>Informar</w:t>
      </w:r>
      <w:r w:rsidRPr="00486CC9">
        <w:rPr>
          <w:rFonts w:ascii="Arial" w:eastAsia="Arial" w:hAnsi="Arial" w:cs="Arial"/>
          <w:sz w:val="18"/>
          <w:szCs w:val="18"/>
        </w:rPr>
        <w:t xml:space="preserve"> as principais características, componentes ou atributos do Programa e os seus benefícios diretos ou indiretos aos clientes </w:t>
      </w:r>
      <w:r w:rsidRPr="00486CC9">
        <w:rPr>
          <w:rFonts w:ascii="Arial" w:eastAsia="Arial" w:hAnsi="Arial" w:cs="Arial"/>
          <w:b/>
          <w:sz w:val="18"/>
          <w:szCs w:val="18"/>
          <w:u w:val="single"/>
        </w:rPr>
        <w:t>ou</w:t>
      </w:r>
      <w:r w:rsidRPr="00486CC9">
        <w:rPr>
          <w:rFonts w:ascii="Arial" w:eastAsia="Arial" w:hAnsi="Arial" w:cs="Arial"/>
          <w:sz w:val="18"/>
          <w:szCs w:val="18"/>
        </w:rPr>
        <w:t xml:space="preserve"> quais necessidades, expectativas ou </w:t>
      </w:r>
      <w:r w:rsidRPr="00486CC9">
        <w:rPr>
          <w:rFonts w:ascii="Arial" w:eastAsia="Arial" w:hAnsi="Arial" w:cs="Arial"/>
          <w:i/>
          <w:sz w:val="18"/>
          <w:szCs w:val="18"/>
        </w:rPr>
        <w:t>predisposições</w:t>
      </w:r>
      <w:r w:rsidRPr="00486CC9">
        <w:rPr>
          <w:rFonts w:ascii="Arial" w:eastAsia="Arial" w:hAnsi="Arial" w:cs="Arial"/>
          <w:sz w:val="18"/>
          <w:szCs w:val="18"/>
          <w:vertAlign w:val="superscript"/>
        </w:rPr>
        <w:footnoteReference w:id="1"/>
      </w:r>
      <w:r w:rsidRPr="00486CC9">
        <w:rPr>
          <w:rFonts w:ascii="Arial" w:eastAsia="Arial" w:hAnsi="Arial" w:cs="Arial"/>
          <w:sz w:val="18"/>
          <w:szCs w:val="18"/>
        </w:rPr>
        <w:t xml:space="preserve"> dos clientes, cada um pretende atender. </w:t>
      </w:r>
      <w:r w:rsidRPr="00486CC9">
        <w:rPr>
          <w:rFonts w:ascii="Arial" w:eastAsia="Arial" w:hAnsi="Arial" w:cs="Arial"/>
          <w:b/>
          <w:sz w:val="18"/>
          <w:szCs w:val="18"/>
        </w:rPr>
        <w:t>Se</w:t>
      </w:r>
      <w:r w:rsidRPr="00486CC9">
        <w:rPr>
          <w:rFonts w:ascii="Arial" w:eastAsia="Arial" w:hAnsi="Arial" w:cs="Arial"/>
          <w:sz w:val="18"/>
          <w:szCs w:val="18"/>
        </w:rPr>
        <w:t xml:space="preserve"> o cliente </w:t>
      </w:r>
      <w:r w:rsidRPr="00486CC9">
        <w:rPr>
          <w:rFonts w:ascii="Arial" w:eastAsia="Arial" w:hAnsi="Arial" w:cs="Arial"/>
          <w:b/>
          <w:sz w:val="18"/>
          <w:szCs w:val="18"/>
        </w:rPr>
        <w:t>não for beneficiado</w:t>
      </w:r>
      <w:r w:rsidRPr="00486CC9">
        <w:rPr>
          <w:rFonts w:ascii="Arial" w:eastAsia="Arial" w:hAnsi="Arial" w:cs="Arial"/>
          <w:sz w:val="18"/>
          <w:szCs w:val="18"/>
        </w:rPr>
        <w:t xml:space="preserve">, </w:t>
      </w:r>
      <w:r w:rsidRPr="00486CC9">
        <w:rPr>
          <w:rFonts w:ascii="Arial" w:eastAsia="Arial" w:hAnsi="Arial" w:cs="Arial"/>
          <w:b/>
          <w:sz w:val="18"/>
          <w:szCs w:val="18"/>
        </w:rPr>
        <w:t>declarar</w:t>
      </w:r>
      <w:r w:rsidRPr="00486CC9">
        <w:rPr>
          <w:rFonts w:ascii="Arial" w:eastAsia="Arial" w:hAnsi="Arial" w:cs="Arial"/>
          <w:sz w:val="18"/>
          <w:szCs w:val="18"/>
        </w:rPr>
        <w:t xml:space="preserve"> o fato</w:t>
      </w:r>
      <w:r>
        <w:rPr>
          <w:rFonts w:ascii="Arial" w:eastAsia="Arial" w:hAnsi="Arial" w:cs="Arial"/>
          <w:color w:val="000000"/>
          <w:sz w:val="18"/>
          <w:szCs w:val="18"/>
        </w:rPr>
        <w:t>.</w:t>
      </w:r>
    </w:p>
    <w:p w14:paraId="7EFBCF36"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D493DEF"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1DD9C248"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Citar</w:t>
      </w:r>
      <w:r>
        <w:rPr>
          <w:rFonts w:ascii="Arial" w:eastAsia="Arial" w:hAnsi="Arial" w:cs="Arial"/>
          <w:color w:val="000000"/>
          <w:sz w:val="18"/>
          <w:szCs w:val="18"/>
        </w:rPr>
        <w:t xml:space="preserve"> as formas de envolvimento dos clientes, direta ou indiretamente, no planejamento ou desenvolvimento do Programa, </w:t>
      </w:r>
      <w:r>
        <w:rPr>
          <w:rFonts w:ascii="Arial" w:eastAsia="Arial" w:hAnsi="Arial" w:cs="Arial"/>
          <w:b/>
          <w:color w:val="000000"/>
          <w:sz w:val="18"/>
          <w:szCs w:val="18"/>
        </w:rPr>
        <w:t>explicando</w:t>
      </w:r>
      <w:r>
        <w:rPr>
          <w:rFonts w:ascii="Arial" w:eastAsia="Arial" w:hAnsi="Arial" w:cs="Arial"/>
          <w:color w:val="000000"/>
          <w:sz w:val="18"/>
          <w:szCs w:val="18"/>
        </w:rPr>
        <w:t xml:space="preserve"> a relevância desse envolvimento. </w:t>
      </w:r>
      <w:r>
        <w:rPr>
          <w:rFonts w:ascii="Arial" w:eastAsia="Arial" w:hAnsi="Arial" w:cs="Arial"/>
          <w:b/>
          <w:color w:val="000000"/>
          <w:sz w:val="18"/>
          <w:szCs w:val="18"/>
        </w:rPr>
        <w:t>Se não aplicável, declarar</w:t>
      </w:r>
      <w:r>
        <w:rPr>
          <w:rFonts w:ascii="Arial" w:eastAsia="Arial" w:hAnsi="Arial" w:cs="Arial"/>
          <w:color w:val="000000"/>
          <w:sz w:val="18"/>
          <w:szCs w:val="18"/>
        </w:rPr>
        <w:t xml:space="preserve"> o fato.</w:t>
      </w:r>
    </w:p>
    <w:p w14:paraId="45FF106F"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52648B7"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08C07EE2"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Informar</w:t>
      </w:r>
      <w:r>
        <w:rPr>
          <w:rFonts w:ascii="Arial" w:eastAsia="Arial" w:hAnsi="Arial" w:cs="Arial"/>
          <w:color w:val="000000"/>
          <w:sz w:val="18"/>
          <w:szCs w:val="18"/>
        </w:rPr>
        <w:t xml:space="preserve"> as mudanças introduzidas no serviço ao cliente, inclusive no protocolo de atendimento, por força do Programa e </w:t>
      </w:r>
      <w:r>
        <w:rPr>
          <w:rFonts w:ascii="Arial" w:eastAsia="Arial" w:hAnsi="Arial" w:cs="Arial"/>
          <w:b/>
          <w:color w:val="000000"/>
          <w:sz w:val="18"/>
          <w:szCs w:val="18"/>
        </w:rPr>
        <w:t>mencionar co</w:t>
      </w:r>
      <w:r>
        <w:rPr>
          <w:rFonts w:ascii="Arial" w:eastAsia="Arial" w:hAnsi="Arial" w:cs="Arial"/>
          <w:color w:val="000000"/>
          <w:sz w:val="18"/>
          <w:szCs w:val="18"/>
        </w:rPr>
        <w:t xml:space="preserve">mo os clientes foram informados dessas mudanças proativamente. </w:t>
      </w:r>
    </w:p>
    <w:p w14:paraId="5BD054E1"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2551F17"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7696B003"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a"/>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49C45063" w14:textId="77777777">
        <w:trPr>
          <w:trHeight w:val="267"/>
        </w:trPr>
        <w:tc>
          <w:tcPr>
            <w:tcW w:w="8505" w:type="dxa"/>
            <w:shd w:val="clear" w:color="auto" w:fill="F2F2F2"/>
            <w:vAlign w:val="center"/>
          </w:tcPr>
          <w:p w14:paraId="0DEB4A32"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lastRenderedPageBreak/>
              <w:t>4.  Sociedade</w:t>
            </w:r>
          </w:p>
        </w:tc>
        <w:tc>
          <w:tcPr>
            <w:tcW w:w="1985" w:type="dxa"/>
            <w:shd w:val="clear" w:color="auto" w:fill="F2F2F2"/>
            <w:vAlign w:val="center"/>
          </w:tcPr>
          <w:p w14:paraId="168A113F" w14:textId="77777777" w:rsidR="00DA1E01" w:rsidRDefault="00EB3311">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4</w:t>
            </w:r>
          </w:p>
        </w:tc>
      </w:tr>
    </w:tbl>
    <w:p w14:paraId="0B4CD024"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CD9B751"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 xml:space="preserve">Mencionar </w:t>
      </w:r>
      <w:r>
        <w:rPr>
          <w:rFonts w:ascii="Arial" w:eastAsia="Arial" w:hAnsi="Arial" w:cs="Arial"/>
          <w:color w:val="000000"/>
          <w:sz w:val="18"/>
          <w:szCs w:val="18"/>
        </w:rPr>
        <w:t xml:space="preserve">a forma de avaliação de potenciais impactos sociais ou ambientais adversos nos produtos ou operações, decorrentes das ações para implementação do Programa e </w:t>
      </w:r>
      <w:r>
        <w:rPr>
          <w:rFonts w:ascii="Arial" w:eastAsia="Arial" w:hAnsi="Arial" w:cs="Arial"/>
          <w:b/>
          <w:color w:val="000000"/>
          <w:sz w:val="18"/>
          <w:szCs w:val="18"/>
        </w:rPr>
        <w:t>informar</w:t>
      </w:r>
      <w:r>
        <w:rPr>
          <w:rFonts w:ascii="Arial" w:eastAsia="Arial" w:hAnsi="Arial" w:cs="Arial"/>
          <w:color w:val="000000"/>
          <w:sz w:val="18"/>
          <w:szCs w:val="18"/>
        </w:rPr>
        <w:t xml:space="preserve"> as novas medidas de mitigação que foram tomadas, se houver. </w:t>
      </w:r>
      <w:r>
        <w:rPr>
          <w:rFonts w:ascii="Arial" w:eastAsia="Arial" w:hAnsi="Arial" w:cs="Arial"/>
          <w:b/>
          <w:color w:val="000000"/>
          <w:sz w:val="18"/>
          <w:szCs w:val="18"/>
        </w:rPr>
        <w:t>Se não</w:t>
      </w:r>
      <w:r>
        <w:rPr>
          <w:rFonts w:ascii="Arial" w:eastAsia="Arial" w:hAnsi="Arial" w:cs="Arial"/>
          <w:color w:val="000000"/>
          <w:sz w:val="18"/>
          <w:szCs w:val="18"/>
        </w:rPr>
        <w:t xml:space="preserve"> houver, </w:t>
      </w:r>
      <w:r>
        <w:rPr>
          <w:rFonts w:ascii="Arial" w:eastAsia="Arial" w:hAnsi="Arial" w:cs="Arial"/>
          <w:b/>
          <w:color w:val="000000"/>
          <w:sz w:val="18"/>
          <w:szCs w:val="18"/>
        </w:rPr>
        <w:t>declarar</w:t>
      </w:r>
      <w:r>
        <w:rPr>
          <w:rFonts w:ascii="Arial" w:eastAsia="Arial" w:hAnsi="Arial" w:cs="Arial"/>
          <w:color w:val="000000"/>
          <w:sz w:val="18"/>
          <w:szCs w:val="18"/>
        </w:rPr>
        <w:t xml:space="preserve"> o fato. </w:t>
      </w:r>
    </w:p>
    <w:p w14:paraId="675A67C7"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24C36D4"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Explicar</w:t>
      </w:r>
      <w:r>
        <w:rPr>
          <w:rFonts w:ascii="Arial" w:eastAsia="Arial" w:hAnsi="Arial" w:cs="Arial"/>
          <w:color w:val="000000"/>
          <w:sz w:val="18"/>
          <w:szCs w:val="18"/>
        </w:rPr>
        <w:t xml:space="preserve"> as consequências positivas, diretas ou indiretas, para a sociedade e para o meio ambiente decorrentes da implementação do Programa e de que forma são alcançadas.</w:t>
      </w:r>
    </w:p>
    <w:p w14:paraId="10E02E52"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035DC853"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b"/>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2ADEE4E8" w14:textId="77777777">
        <w:trPr>
          <w:trHeight w:val="296"/>
        </w:trPr>
        <w:tc>
          <w:tcPr>
            <w:tcW w:w="8505" w:type="dxa"/>
            <w:shd w:val="clear" w:color="auto" w:fill="F2F2F2"/>
            <w:vAlign w:val="center"/>
          </w:tcPr>
          <w:p w14:paraId="3FDAC509"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5.  Conhecimento</w:t>
            </w:r>
            <w:r w:rsidRPr="00677C38">
              <w:rPr>
                <w:rFonts w:ascii="Arial" w:eastAsia="Arial" w:hAnsi="Arial" w:cs="Arial"/>
                <w:b/>
                <w:sz w:val="18"/>
                <w:szCs w:val="18"/>
              </w:rPr>
              <w:t>, Inovação e Tecnologia</w:t>
            </w:r>
          </w:p>
        </w:tc>
        <w:tc>
          <w:tcPr>
            <w:tcW w:w="1985" w:type="dxa"/>
            <w:shd w:val="clear" w:color="auto" w:fill="F2F2F2"/>
            <w:vAlign w:val="center"/>
          </w:tcPr>
          <w:p w14:paraId="46C5BC8A" w14:textId="77777777" w:rsidR="00DA1E01" w:rsidRDefault="00EB3311">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 xml:space="preserve">Peso 10 </w:t>
            </w:r>
          </w:p>
        </w:tc>
      </w:tr>
    </w:tbl>
    <w:p w14:paraId="44006BE7"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5F384BAB" w14:textId="31E98C82" w:rsidR="00DA1E01" w:rsidRPr="00486CC9"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r w:rsidRPr="00486CC9">
        <w:rPr>
          <w:rFonts w:ascii="Arial" w:eastAsia="Arial" w:hAnsi="Arial" w:cs="Arial"/>
          <w:sz w:val="18"/>
          <w:szCs w:val="18"/>
        </w:rPr>
        <w:t xml:space="preserve">a) </w:t>
      </w:r>
      <w:r w:rsidRPr="00486CC9">
        <w:rPr>
          <w:rFonts w:ascii="Arial" w:eastAsia="Arial" w:hAnsi="Arial" w:cs="Arial"/>
          <w:b/>
          <w:sz w:val="18"/>
          <w:szCs w:val="18"/>
        </w:rPr>
        <w:t>Informar</w:t>
      </w:r>
      <w:r w:rsidRPr="00486CC9">
        <w:rPr>
          <w:rFonts w:ascii="Arial" w:eastAsia="Arial" w:hAnsi="Arial" w:cs="Arial"/>
          <w:sz w:val="18"/>
          <w:szCs w:val="18"/>
        </w:rPr>
        <w:t xml:space="preserve"> os principais tipos de conhecimentos adquiridos antes e desenvolvidos durante a realização do Programa. </w:t>
      </w:r>
      <w:r w:rsidRPr="00486CC9">
        <w:rPr>
          <w:rFonts w:ascii="Arial" w:eastAsia="Arial" w:hAnsi="Arial" w:cs="Arial"/>
          <w:b/>
          <w:sz w:val="18"/>
          <w:szCs w:val="18"/>
        </w:rPr>
        <w:t>Destacar</w:t>
      </w:r>
      <w:r w:rsidRPr="00486CC9">
        <w:rPr>
          <w:rFonts w:ascii="Arial" w:eastAsia="Arial" w:hAnsi="Arial" w:cs="Arial"/>
          <w:sz w:val="18"/>
          <w:szCs w:val="18"/>
        </w:rPr>
        <w:t xml:space="preserve"> os tipos de profissionais</w:t>
      </w:r>
      <w:r w:rsidR="00F3512F" w:rsidRPr="00486CC9">
        <w:rPr>
          <w:rFonts w:ascii="Arial" w:eastAsia="Arial" w:hAnsi="Arial" w:cs="Arial"/>
          <w:sz w:val="18"/>
          <w:szCs w:val="18"/>
        </w:rPr>
        <w:t xml:space="preserve">, incluindo de parceiros (empresas, startups, academia ou outras instituições) </w:t>
      </w:r>
      <w:r w:rsidRPr="00486CC9">
        <w:rPr>
          <w:rFonts w:ascii="Arial" w:eastAsia="Arial" w:hAnsi="Arial" w:cs="Arial"/>
          <w:sz w:val="18"/>
          <w:szCs w:val="18"/>
        </w:rPr>
        <w:t>que foram desenvolvidos nesses conhecimentos e a forma de absorção.</w:t>
      </w:r>
      <w:r w:rsidRPr="00486CC9">
        <w:rPr>
          <w:rFonts w:ascii="Arial" w:eastAsia="Arial" w:hAnsi="Arial" w:cs="Arial"/>
          <w:b/>
          <w:sz w:val="18"/>
          <w:szCs w:val="18"/>
        </w:rPr>
        <w:t xml:space="preserve"> Citar</w:t>
      </w:r>
      <w:r w:rsidRPr="00486CC9">
        <w:rPr>
          <w:rFonts w:ascii="Arial" w:eastAsia="Arial" w:hAnsi="Arial" w:cs="Arial"/>
          <w:sz w:val="18"/>
          <w:szCs w:val="18"/>
        </w:rPr>
        <w:t xml:space="preserve"> a forma de registro das lições aprendidas sobre o que não funciona ou não é praticável e forma de sua disseminação após a conclusão do Programa.</w:t>
      </w:r>
    </w:p>
    <w:p w14:paraId="0DBBB54B"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526AD60"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7030A0"/>
          <w:sz w:val="18"/>
          <w:szCs w:val="18"/>
        </w:rPr>
      </w:pPr>
    </w:p>
    <w:p w14:paraId="67D61F61" w14:textId="77777777" w:rsidR="00DA1E01" w:rsidRPr="00486CC9"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sz w:val="18"/>
          <w:szCs w:val="18"/>
        </w:rPr>
      </w:pPr>
      <w:r w:rsidRPr="00486CC9">
        <w:rPr>
          <w:rFonts w:ascii="Arial" w:eastAsia="Arial" w:hAnsi="Arial" w:cs="Arial"/>
          <w:sz w:val="18"/>
          <w:szCs w:val="18"/>
        </w:rPr>
        <w:t xml:space="preserve">b) </w:t>
      </w:r>
      <w:r w:rsidRPr="00486CC9">
        <w:rPr>
          <w:rFonts w:ascii="Arial" w:eastAsia="Arial" w:hAnsi="Arial" w:cs="Arial"/>
          <w:b/>
          <w:sz w:val="18"/>
          <w:szCs w:val="18"/>
        </w:rPr>
        <w:t>Relatar</w:t>
      </w:r>
      <w:r w:rsidRPr="00486CC9">
        <w:rPr>
          <w:rFonts w:ascii="Arial" w:eastAsia="Arial" w:hAnsi="Arial" w:cs="Arial"/>
          <w:sz w:val="18"/>
          <w:szCs w:val="18"/>
        </w:rPr>
        <w:t xml:space="preserve"> a realização de experimentos simulados ou testes piloto de novas ideias para avaliar retornos potenciais para melhoria da eficiência, mesmo que não tenham sido exitosos ou adotados pelo Programa.</w:t>
      </w:r>
    </w:p>
    <w:p w14:paraId="1C7EAE79" w14:textId="77777777" w:rsidR="00DA1E01" w:rsidRDefault="00EB3311">
      <w:pPr>
        <w:tabs>
          <w:tab w:val="left" w:pos="-7200"/>
          <w:tab w:val="left" w:pos="-5400"/>
          <w:tab w:val="center" w:pos="-5220"/>
          <w:tab w:val="left" w:pos="-1800"/>
          <w:tab w:val="left" w:pos="360"/>
        </w:tabs>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2F81074"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p>
    <w:p w14:paraId="419C0A55" w14:textId="77777777" w:rsidR="00DA1E01" w:rsidRPr="00486CC9"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sz w:val="18"/>
          <w:szCs w:val="18"/>
        </w:rPr>
      </w:pPr>
      <w:r w:rsidRPr="00486CC9">
        <w:rPr>
          <w:rFonts w:ascii="Arial" w:eastAsia="Arial" w:hAnsi="Arial" w:cs="Arial"/>
          <w:sz w:val="18"/>
          <w:szCs w:val="18"/>
        </w:rPr>
        <w:t xml:space="preserve">c) </w:t>
      </w:r>
      <w:r w:rsidRPr="00486CC9">
        <w:rPr>
          <w:rFonts w:ascii="Arial" w:eastAsia="Arial" w:hAnsi="Arial" w:cs="Arial"/>
          <w:b/>
          <w:sz w:val="18"/>
          <w:szCs w:val="18"/>
        </w:rPr>
        <w:t>Informar</w:t>
      </w:r>
      <w:r w:rsidRPr="00486CC9">
        <w:rPr>
          <w:rFonts w:ascii="Arial" w:eastAsia="Arial" w:hAnsi="Arial" w:cs="Arial"/>
          <w:sz w:val="18"/>
          <w:szCs w:val="18"/>
        </w:rPr>
        <w:t xml:space="preserve"> as principais mudanças introduzidas nos sistemas de informação para atender ao Programa e seus benefícios, </w:t>
      </w:r>
      <w:r w:rsidRPr="00486CC9">
        <w:rPr>
          <w:rFonts w:ascii="Arial" w:eastAsia="Arial" w:hAnsi="Arial" w:cs="Arial"/>
          <w:b/>
          <w:sz w:val="18"/>
          <w:szCs w:val="18"/>
        </w:rPr>
        <w:t>destacando</w:t>
      </w:r>
      <w:r w:rsidRPr="00486CC9">
        <w:rPr>
          <w:rFonts w:ascii="Arial" w:eastAsia="Arial" w:hAnsi="Arial" w:cs="Arial"/>
          <w:sz w:val="18"/>
          <w:szCs w:val="18"/>
        </w:rPr>
        <w:t xml:space="preserve"> a incorporação de </w:t>
      </w:r>
      <w:r w:rsidRPr="00486CC9">
        <w:rPr>
          <w:rFonts w:ascii="Arial" w:eastAsia="Arial" w:hAnsi="Arial" w:cs="Arial"/>
          <w:i/>
          <w:sz w:val="18"/>
          <w:szCs w:val="18"/>
        </w:rPr>
        <w:t>tecnologias digitais</w:t>
      </w:r>
      <w:r w:rsidRPr="00486CC9">
        <w:rPr>
          <w:rFonts w:ascii="Arial" w:eastAsia="Arial" w:hAnsi="Arial" w:cs="Arial"/>
          <w:sz w:val="18"/>
          <w:szCs w:val="18"/>
          <w:vertAlign w:val="superscript"/>
        </w:rPr>
        <w:footnoteReference w:id="2"/>
      </w:r>
      <w:r w:rsidRPr="00486CC9">
        <w:rPr>
          <w:rFonts w:ascii="Arial" w:eastAsia="Arial" w:hAnsi="Arial" w:cs="Arial"/>
          <w:sz w:val="18"/>
          <w:szCs w:val="18"/>
        </w:rPr>
        <w:t xml:space="preserve"> emergentes. </w:t>
      </w:r>
      <w:r w:rsidRPr="00486CC9">
        <w:rPr>
          <w:rFonts w:ascii="Arial" w:eastAsia="Arial" w:hAnsi="Arial" w:cs="Arial"/>
          <w:b/>
          <w:sz w:val="18"/>
          <w:szCs w:val="18"/>
        </w:rPr>
        <w:t>Destacar</w:t>
      </w:r>
      <w:r w:rsidRPr="00486CC9">
        <w:rPr>
          <w:rFonts w:ascii="Arial" w:eastAsia="Arial" w:hAnsi="Arial" w:cs="Arial"/>
          <w:sz w:val="18"/>
          <w:szCs w:val="18"/>
        </w:rPr>
        <w:t xml:space="preserve"> adequações em sistemas e tecnologias de coletas de dados e de medição da eficiência operacional. </w:t>
      </w:r>
    </w:p>
    <w:p w14:paraId="1A4530B4"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B6A2A5A"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62E7AB0A"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sz w:val="18"/>
          <w:szCs w:val="18"/>
        </w:rPr>
        <w:t>d</w:t>
      </w:r>
      <w:r>
        <w:rPr>
          <w:rFonts w:ascii="Arial" w:eastAsia="Arial" w:hAnsi="Arial" w:cs="Arial"/>
          <w:color w:val="000000"/>
          <w:sz w:val="18"/>
          <w:szCs w:val="18"/>
        </w:rPr>
        <w:t xml:space="preserve">) </w:t>
      </w:r>
      <w:r>
        <w:rPr>
          <w:rFonts w:ascii="Arial" w:eastAsia="Arial" w:hAnsi="Arial" w:cs="Arial"/>
          <w:b/>
          <w:color w:val="000000"/>
          <w:sz w:val="18"/>
          <w:szCs w:val="18"/>
        </w:rPr>
        <w:t>Destacar</w:t>
      </w:r>
      <w:r>
        <w:rPr>
          <w:rFonts w:ascii="Arial" w:eastAsia="Arial" w:hAnsi="Arial" w:cs="Arial"/>
          <w:color w:val="000000"/>
          <w:sz w:val="18"/>
          <w:szCs w:val="18"/>
        </w:rPr>
        <w:t xml:space="preserve"> formas de buscar assegurar a integridade e confiabilidade da coleta de dados e da medição da eficiência operacional no tema do Programa, </w:t>
      </w:r>
      <w:r>
        <w:rPr>
          <w:rFonts w:ascii="Arial" w:eastAsia="Arial" w:hAnsi="Arial" w:cs="Arial"/>
          <w:b/>
          <w:color w:val="000000"/>
          <w:sz w:val="18"/>
          <w:szCs w:val="18"/>
        </w:rPr>
        <w:t>mencionando</w:t>
      </w:r>
      <w:r>
        <w:rPr>
          <w:rFonts w:ascii="Arial" w:eastAsia="Arial" w:hAnsi="Arial" w:cs="Arial"/>
          <w:color w:val="000000"/>
          <w:sz w:val="18"/>
          <w:szCs w:val="18"/>
        </w:rPr>
        <w:t xml:space="preserve"> as técnicas ou métodos utilizados. </w:t>
      </w:r>
      <w:r>
        <w:rPr>
          <w:rFonts w:ascii="Arial" w:eastAsia="Arial" w:hAnsi="Arial" w:cs="Arial"/>
          <w:b/>
          <w:color w:val="000000"/>
          <w:sz w:val="18"/>
          <w:szCs w:val="18"/>
        </w:rPr>
        <w:t>Caso não</w:t>
      </w:r>
      <w:r>
        <w:rPr>
          <w:rFonts w:ascii="Arial" w:eastAsia="Arial" w:hAnsi="Arial" w:cs="Arial"/>
          <w:color w:val="000000"/>
          <w:sz w:val="18"/>
          <w:szCs w:val="18"/>
        </w:rPr>
        <w:t xml:space="preserve"> sejam </w:t>
      </w:r>
      <w:r>
        <w:rPr>
          <w:rFonts w:ascii="Arial" w:eastAsia="Arial" w:hAnsi="Arial" w:cs="Arial"/>
          <w:b/>
          <w:color w:val="000000"/>
          <w:sz w:val="18"/>
          <w:szCs w:val="18"/>
        </w:rPr>
        <w:t>utilizadas</w:t>
      </w:r>
      <w:r>
        <w:rPr>
          <w:rFonts w:ascii="Arial" w:eastAsia="Arial" w:hAnsi="Arial" w:cs="Arial"/>
          <w:color w:val="000000"/>
          <w:sz w:val="18"/>
          <w:szCs w:val="18"/>
        </w:rPr>
        <w:t xml:space="preserve"> metodologias de medição recomendadas no setor, ou, caso sejam utilizadas com variações, </w:t>
      </w:r>
      <w:r>
        <w:rPr>
          <w:rFonts w:ascii="Arial" w:eastAsia="Arial" w:hAnsi="Arial" w:cs="Arial"/>
          <w:b/>
          <w:color w:val="000000"/>
          <w:sz w:val="18"/>
          <w:szCs w:val="18"/>
        </w:rPr>
        <w:t>explicar</w:t>
      </w:r>
      <w:r>
        <w:rPr>
          <w:rFonts w:ascii="Arial" w:eastAsia="Arial" w:hAnsi="Arial" w:cs="Arial"/>
          <w:color w:val="000000"/>
          <w:sz w:val="18"/>
          <w:szCs w:val="18"/>
        </w:rPr>
        <w:t xml:space="preserve"> os motivos de não adotar o método. (Ex.: uso do balanço hídrico para medição de perdas).</w:t>
      </w:r>
    </w:p>
    <w:p w14:paraId="6C9991A5"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5A75602D"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c"/>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3C5FD83F" w14:textId="77777777">
        <w:trPr>
          <w:trHeight w:val="292"/>
        </w:trPr>
        <w:tc>
          <w:tcPr>
            <w:tcW w:w="8505" w:type="dxa"/>
            <w:shd w:val="clear" w:color="auto" w:fill="F2F2F2"/>
            <w:vAlign w:val="center"/>
          </w:tcPr>
          <w:p w14:paraId="63F7744A"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6.  Pessoas </w:t>
            </w:r>
          </w:p>
        </w:tc>
        <w:tc>
          <w:tcPr>
            <w:tcW w:w="1985" w:type="dxa"/>
            <w:shd w:val="clear" w:color="auto" w:fill="F2F2F2"/>
            <w:vAlign w:val="center"/>
          </w:tcPr>
          <w:p w14:paraId="273521D6" w14:textId="77777777" w:rsidR="00DA1E01" w:rsidRDefault="00EB3311">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8</w:t>
            </w:r>
          </w:p>
        </w:tc>
      </w:tr>
    </w:tbl>
    <w:p w14:paraId="43F7C9FE"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140CFEB3" w14:textId="7899E51E"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Mostrar</w:t>
      </w:r>
      <w:r>
        <w:rPr>
          <w:rFonts w:ascii="Arial" w:eastAsia="Arial" w:hAnsi="Arial" w:cs="Arial"/>
          <w:color w:val="000000"/>
          <w:sz w:val="18"/>
          <w:szCs w:val="18"/>
        </w:rPr>
        <w:t xml:space="preserve"> o quadro de pessoal envolvido no desenvolvimento ou implantação do Programa, </w:t>
      </w:r>
      <w:r>
        <w:rPr>
          <w:rFonts w:ascii="Arial" w:eastAsia="Arial" w:hAnsi="Arial" w:cs="Arial"/>
          <w:b/>
          <w:color w:val="000000"/>
          <w:sz w:val="18"/>
          <w:szCs w:val="18"/>
        </w:rPr>
        <w:t>informando</w:t>
      </w:r>
      <w:r>
        <w:rPr>
          <w:rFonts w:ascii="Arial" w:eastAsia="Arial" w:hAnsi="Arial" w:cs="Arial"/>
          <w:color w:val="000000"/>
          <w:sz w:val="18"/>
          <w:szCs w:val="18"/>
        </w:rPr>
        <w:t xml:space="preserve"> as principais funções de liderança, técnicas, inclusive de segurança, operacionais e administrativas, conforme aplicável; as responsabilidades de cada função na equipe; e as áreas de lotação das pessoas na organização, na sua controladora ou em outras partes interessadas (citadas em C.3 e C.4</w:t>
      </w:r>
      <w:r w:rsidR="00611FF9">
        <w:rPr>
          <w:rFonts w:ascii="Arial" w:eastAsia="Arial" w:hAnsi="Arial" w:cs="Arial"/>
          <w:color w:val="000000"/>
          <w:sz w:val="18"/>
          <w:szCs w:val="18"/>
        </w:rPr>
        <w:t xml:space="preserve"> </w:t>
      </w:r>
      <w:r w:rsidR="00611FF9" w:rsidRPr="00611FF9">
        <w:rPr>
          <w:rFonts w:ascii="Arial" w:eastAsia="Arial" w:hAnsi="Arial" w:cs="Arial"/>
          <w:color w:val="7030A0"/>
          <w:sz w:val="18"/>
          <w:szCs w:val="18"/>
        </w:rPr>
        <w:t>do Quadro PERFIL</w:t>
      </w:r>
      <w:r>
        <w:rPr>
          <w:rFonts w:ascii="Arial" w:eastAsia="Arial" w:hAnsi="Arial" w:cs="Arial"/>
          <w:color w:val="000000"/>
          <w:sz w:val="18"/>
          <w:szCs w:val="18"/>
        </w:rPr>
        <w:t xml:space="preserve">). </w:t>
      </w:r>
      <w:r>
        <w:rPr>
          <w:rFonts w:ascii="Arial" w:eastAsia="Arial" w:hAnsi="Arial" w:cs="Arial"/>
          <w:b/>
          <w:color w:val="000000"/>
          <w:sz w:val="18"/>
          <w:szCs w:val="18"/>
        </w:rPr>
        <w:t xml:space="preserve">Destacar </w:t>
      </w:r>
      <w:r>
        <w:rPr>
          <w:rFonts w:ascii="Arial" w:eastAsia="Arial" w:hAnsi="Arial" w:cs="Arial"/>
          <w:color w:val="000000"/>
          <w:sz w:val="18"/>
          <w:szCs w:val="18"/>
        </w:rPr>
        <w:t xml:space="preserve">a forma de escolha do líder do Programa. </w:t>
      </w:r>
      <w:r w:rsidR="00611FF9" w:rsidRPr="00611FF9">
        <w:rPr>
          <w:rFonts w:ascii="Arial" w:eastAsia="Arial" w:hAnsi="Arial" w:cs="Arial"/>
          <w:b/>
          <w:color w:val="7030A0"/>
          <w:sz w:val="18"/>
          <w:szCs w:val="18"/>
        </w:rPr>
        <w:t xml:space="preserve">Sumarizar </w:t>
      </w:r>
      <w:r w:rsidR="00611FF9" w:rsidRPr="00611FF9">
        <w:rPr>
          <w:rFonts w:ascii="Arial" w:eastAsia="Arial" w:hAnsi="Arial" w:cs="Arial"/>
          <w:color w:val="7030A0"/>
          <w:sz w:val="18"/>
          <w:szCs w:val="18"/>
        </w:rPr>
        <w:t>de que forma, se aplicável, é estimulada a diversidade na composição da equipe.</w:t>
      </w:r>
      <w:r w:rsidR="00611FF9">
        <w:rPr>
          <w:rFonts w:ascii="Arial" w:eastAsia="Arial" w:hAnsi="Arial" w:cs="Arial"/>
          <w:color w:val="000000"/>
          <w:sz w:val="18"/>
          <w:szCs w:val="18"/>
        </w:rPr>
        <w:t xml:space="preserve"> </w:t>
      </w:r>
      <w:r>
        <w:rPr>
          <w:rFonts w:ascii="Arial" w:eastAsia="Arial" w:hAnsi="Arial" w:cs="Arial"/>
          <w:color w:val="000000"/>
          <w:sz w:val="18"/>
          <w:szCs w:val="18"/>
        </w:rPr>
        <w:t xml:space="preserve">Mencionar a sistemática de comunicação entre os envolvidos na implantação do Programa. </w:t>
      </w:r>
      <w:r>
        <w:rPr>
          <w:rFonts w:ascii="Arial" w:eastAsia="Arial" w:hAnsi="Arial" w:cs="Arial"/>
          <w:b/>
          <w:color w:val="000000"/>
          <w:sz w:val="18"/>
          <w:szCs w:val="18"/>
        </w:rPr>
        <w:t>Mencionar</w:t>
      </w:r>
      <w:r>
        <w:rPr>
          <w:rFonts w:ascii="Arial" w:eastAsia="Arial" w:hAnsi="Arial" w:cs="Arial"/>
          <w:color w:val="000000"/>
          <w:sz w:val="18"/>
          <w:szCs w:val="18"/>
        </w:rPr>
        <w:t xml:space="preserve">, se houver, eventuais mudanças na estrutura organizacional e no perfil de funções de profissionais das áreas afetadas, que foram introduzidas durante ou após a implantação, em decorrência do Programa. </w:t>
      </w:r>
    </w:p>
    <w:p w14:paraId="5193E24E"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315DBCE7"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7424B957"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Citar</w:t>
      </w:r>
      <w:r>
        <w:rPr>
          <w:rFonts w:ascii="Arial" w:eastAsia="Arial" w:hAnsi="Arial" w:cs="Arial"/>
          <w:color w:val="000000"/>
          <w:sz w:val="18"/>
          <w:szCs w:val="18"/>
        </w:rPr>
        <w:t xml:space="preserve"> os treinamentos essenciais conduzidos, sua importância para o êxito do Programa e as principais funções que foram treinadas, do quadro de pessoal envolvido (citado em 6.a) e das áreas afetadas pelo Programa, durante ou após a implantação, em decorrência dele.</w:t>
      </w:r>
    </w:p>
    <w:p w14:paraId="3FE72D20"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22BAFB78"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7A4DF212"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Explicar</w:t>
      </w:r>
      <w:r>
        <w:rPr>
          <w:rFonts w:ascii="Arial" w:eastAsia="Arial" w:hAnsi="Arial" w:cs="Arial"/>
          <w:color w:val="000000"/>
          <w:sz w:val="18"/>
          <w:szCs w:val="18"/>
        </w:rPr>
        <w:t xml:space="preserve"> quaisquer formas de incentivo ou de reconhecimento de pessoas da equipe de implantação do Programa ou das áreas afetadas, aplicadas em decorrência de atuação destacada no seu desenvolvimento e implantação. </w:t>
      </w:r>
    </w:p>
    <w:p w14:paraId="1B4CA7AF"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6C9A3E3"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60A127F6"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d) </w:t>
      </w:r>
      <w:r>
        <w:rPr>
          <w:rFonts w:ascii="Arial" w:eastAsia="Arial" w:hAnsi="Arial" w:cs="Arial"/>
          <w:b/>
          <w:color w:val="000000"/>
          <w:sz w:val="18"/>
          <w:szCs w:val="18"/>
        </w:rPr>
        <w:t xml:space="preserve">Mencionar </w:t>
      </w:r>
      <w:r>
        <w:rPr>
          <w:rFonts w:ascii="Arial" w:eastAsia="Arial" w:hAnsi="Arial" w:cs="Arial"/>
          <w:color w:val="000000"/>
          <w:sz w:val="18"/>
          <w:szCs w:val="18"/>
        </w:rPr>
        <w:t xml:space="preserve">a forma de avaliação de perigos e riscos à saúde e segurança ocupacional decorrentes de mudanças incorporadas pelo Programa nas rotinas de trabalho e </w:t>
      </w:r>
      <w:r>
        <w:rPr>
          <w:rFonts w:ascii="Arial" w:eastAsia="Arial" w:hAnsi="Arial" w:cs="Arial"/>
          <w:b/>
          <w:color w:val="000000"/>
          <w:sz w:val="18"/>
          <w:szCs w:val="18"/>
        </w:rPr>
        <w:t>informar</w:t>
      </w:r>
      <w:r>
        <w:rPr>
          <w:rFonts w:ascii="Arial" w:eastAsia="Arial" w:hAnsi="Arial" w:cs="Arial"/>
          <w:color w:val="000000"/>
          <w:sz w:val="18"/>
          <w:szCs w:val="18"/>
        </w:rPr>
        <w:t xml:space="preserve"> as novas medidas de mitigação que foram tomadas, se houver. </w:t>
      </w:r>
      <w:r>
        <w:rPr>
          <w:rFonts w:ascii="Arial" w:eastAsia="Arial" w:hAnsi="Arial" w:cs="Arial"/>
          <w:b/>
          <w:color w:val="000000"/>
          <w:sz w:val="18"/>
          <w:szCs w:val="18"/>
        </w:rPr>
        <w:t>Se não</w:t>
      </w:r>
      <w:r>
        <w:rPr>
          <w:rFonts w:ascii="Arial" w:eastAsia="Arial" w:hAnsi="Arial" w:cs="Arial"/>
          <w:color w:val="000000"/>
          <w:sz w:val="18"/>
          <w:szCs w:val="18"/>
        </w:rPr>
        <w:t xml:space="preserve"> houver, </w:t>
      </w:r>
      <w:r>
        <w:rPr>
          <w:rFonts w:ascii="Arial" w:eastAsia="Arial" w:hAnsi="Arial" w:cs="Arial"/>
          <w:b/>
          <w:color w:val="000000"/>
          <w:sz w:val="18"/>
          <w:szCs w:val="18"/>
        </w:rPr>
        <w:t>declarar</w:t>
      </w:r>
      <w:r>
        <w:rPr>
          <w:rFonts w:ascii="Arial" w:eastAsia="Arial" w:hAnsi="Arial" w:cs="Arial"/>
          <w:color w:val="000000"/>
          <w:sz w:val="18"/>
          <w:szCs w:val="18"/>
        </w:rPr>
        <w:t xml:space="preserve"> o fato. </w:t>
      </w:r>
    </w:p>
    <w:p w14:paraId="2186E2CF"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EB7DBE4"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d"/>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529D09EB" w14:textId="77777777">
        <w:trPr>
          <w:trHeight w:val="301"/>
        </w:trPr>
        <w:tc>
          <w:tcPr>
            <w:tcW w:w="8505" w:type="dxa"/>
            <w:shd w:val="clear" w:color="auto" w:fill="F2F2F2"/>
            <w:vAlign w:val="center"/>
          </w:tcPr>
          <w:p w14:paraId="7E7B989C" w14:textId="77777777" w:rsidR="00DA1E01" w:rsidRDefault="00EB3311">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7.  Processos  </w:t>
            </w:r>
          </w:p>
        </w:tc>
        <w:tc>
          <w:tcPr>
            <w:tcW w:w="1985" w:type="dxa"/>
            <w:shd w:val="clear" w:color="auto" w:fill="F2F2F2"/>
            <w:vAlign w:val="center"/>
          </w:tcPr>
          <w:p w14:paraId="669A9041" w14:textId="77777777" w:rsidR="00DA1E01" w:rsidRDefault="00EB3311">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12</w:t>
            </w:r>
          </w:p>
        </w:tc>
      </w:tr>
    </w:tbl>
    <w:p w14:paraId="6D926352"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00"/>
          <w:sz w:val="18"/>
          <w:szCs w:val="18"/>
        </w:rPr>
      </w:pPr>
    </w:p>
    <w:p w14:paraId="23F930A9"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a) </w:t>
      </w:r>
      <w:r>
        <w:rPr>
          <w:rFonts w:ascii="Arial" w:eastAsia="Arial" w:hAnsi="Arial" w:cs="Arial"/>
          <w:b/>
          <w:color w:val="000000"/>
          <w:sz w:val="18"/>
          <w:szCs w:val="18"/>
        </w:rPr>
        <w:t>Apresentar</w:t>
      </w:r>
      <w:r>
        <w:rPr>
          <w:rFonts w:ascii="Arial" w:eastAsia="Arial" w:hAnsi="Arial" w:cs="Arial"/>
          <w:color w:val="000000"/>
          <w:sz w:val="18"/>
          <w:szCs w:val="18"/>
        </w:rPr>
        <w:t xml:space="preserve"> as principais mudanças nos processos e nos produtos ou perfil dos serviços em relação ao status anterior, incorporadas pelo Programa, </w:t>
      </w:r>
      <w:r>
        <w:rPr>
          <w:rFonts w:ascii="Arial" w:eastAsia="Arial" w:hAnsi="Arial" w:cs="Arial"/>
          <w:b/>
          <w:color w:val="000000"/>
          <w:sz w:val="18"/>
          <w:szCs w:val="18"/>
        </w:rPr>
        <w:t>listando</w:t>
      </w:r>
      <w:r>
        <w:rPr>
          <w:rFonts w:ascii="Arial" w:eastAsia="Arial" w:hAnsi="Arial" w:cs="Arial"/>
          <w:color w:val="000000"/>
          <w:sz w:val="18"/>
          <w:szCs w:val="18"/>
        </w:rPr>
        <w:t xml:space="preserve"> as principais características que foram alteradas e seu benefício, principalmente daquelas</w:t>
      </w:r>
      <w:r>
        <w:rPr>
          <w:rFonts w:ascii="Arial" w:eastAsia="Arial" w:hAnsi="Arial" w:cs="Arial"/>
          <w:color w:val="000000"/>
          <w:sz w:val="18"/>
          <w:szCs w:val="18"/>
          <w:highlight w:val="yellow"/>
        </w:rPr>
        <w:t xml:space="preserve"> </w:t>
      </w:r>
      <w:r>
        <w:rPr>
          <w:rFonts w:ascii="Arial" w:eastAsia="Arial" w:hAnsi="Arial" w:cs="Arial"/>
          <w:color w:val="000000"/>
          <w:sz w:val="18"/>
          <w:szCs w:val="18"/>
        </w:rPr>
        <w:t xml:space="preserve">que </w:t>
      </w:r>
      <w:r>
        <w:rPr>
          <w:rFonts w:ascii="Arial" w:eastAsia="Arial" w:hAnsi="Arial" w:cs="Arial"/>
          <w:strike/>
          <w:color w:val="000000"/>
          <w:sz w:val="18"/>
          <w:szCs w:val="18"/>
        </w:rPr>
        <w:t>e</w:t>
      </w:r>
      <w:r>
        <w:rPr>
          <w:rFonts w:ascii="Arial" w:eastAsia="Arial" w:hAnsi="Arial" w:cs="Arial"/>
          <w:color w:val="000000"/>
          <w:sz w:val="18"/>
          <w:szCs w:val="18"/>
        </w:rPr>
        <w:t xml:space="preserve">stão fortemente relacionadas com o aumento da eficiência operacional. </w:t>
      </w:r>
      <w:r>
        <w:rPr>
          <w:rFonts w:ascii="Arial" w:eastAsia="Arial" w:hAnsi="Arial" w:cs="Arial"/>
          <w:b/>
          <w:color w:val="000000"/>
          <w:sz w:val="18"/>
          <w:szCs w:val="18"/>
        </w:rPr>
        <w:t>Destacar</w:t>
      </w:r>
      <w:r>
        <w:rPr>
          <w:rFonts w:ascii="Arial" w:eastAsia="Arial" w:hAnsi="Arial" w:cs="Arial"/>
          <w:color w:val="000000"/>
          <w:sz w:val="18"/>
          <w:szCs w:val="18"/>
        </w:rPr>
        <w:t xml:space="preserve"> as características que incorporam ideias originais ou inusitadas consideradas como inovações. O </w:t>
      </w:r>
      <w:r>
        <w:rPr>
          <w:rFonts w:ascii="Arial" w:eastAsia="Arial" w:hAnsi="Arial" w:cs="Arial"/>
          <w:b/>
          <w:color w:val="000000"/>
          <w:sz w:val="18"/>
          <w:szCs w:val="18"/>
        </w:rPr>
        <w:t>Resumo do Case no tópico “A” deve sumarizar</w:t>
      </w:r>
      <w:r>
        <w:rPr>
          <w:rFonts w:ascii="Arial" w:eastAsia="Arial" w:hAnsi="Arial" w:cs="Arial"/>
          <w:color w:val="000000"/>
          <w:sz w:val="18"/>
          <w:szCs w:val="18"/>
        </w:rPr>
        <w:t xml:space="preserve"> com clareza a abordagem adotada. </w:t>
      </w:r>
      <w:r>
        <w:rPr>
          <w:rFonts w:ascii="Arial" w:eastAsia="Arial" w:hAnsi="Arial" w:cs="Arial"/>
          <w:b/>
          <w:color w:val="000000"/>
          <w:sz w:val="18"/>
          <w:szCs w:val="18"/>
        </w:rPr>
        <w:t>Informar</w:t>
      </w:r>
      <w:r>
        <w:rPr>
          <w:rFonts w:ascii="Arial" w:eastAsia="Arial" w:hAnsi="Arial" w:cs="Arial"/>
          <w:color w:val="000000"/>
          <w:sz w:val="18"/>
          <w:szCs w:val="18"/>
        </w:rPr>
        <w:t xml:space="preserve"> onde a especificação dos novos padrões operacionais estão registrados.</w:t>
      </w:r>
    </w:p>
    <w:p w14:paraId="29CC7E37"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lastRenderedPageBreak/>
        <w:t>Preencher aqui</w:t>
      </w:r>
    </w:p>
    <w:p w14:paraId="2512CE03"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5D760E3F"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b) </w:t>
      </w:r>
      <w:r>
        <w:rPr>
          <w:rFonts w:ascii="Arial" w:eastAsia="Arial" w:hAnsi="Arial" w:cs="Arial"/>
          <w:b/>
          <w:color w:val="000000"/>
          <w:sz w:val="18"/>
          <w:szCs w:val="18"/>
        </w:rPr>
        <w:t>Destacar</w:t>
      </w:r>
      <w:r>
        <w:rPr>
          <w:rFonts w:ascii="Arial" w:eastAsia="Arial" w:hAnsi="Arial" w:cs="Arial"/>
          <w:color w:val="000000"/>
          <w:sz w:val="18"/>
          <w:szCs w:val="18"/>
        </w:rPr>
        <w:t xml:space="preserve"> tecnologias de processo incorporadas pelo Programa, </w:t>
      </w:r>
      <w:r>
        <w:rPr>
          <w:rFonts w:ascii="Arial" w:eastAsia="Arial" w:hAnsi="Arial" w:cs="Arial"/>
          <w:b/>
          <w:color w:val="000000"/>
          <w:sz w:val="18"/>
          <w:szCs w:val="18"/>
        </w:rPr>
        <w:t>sumarizando</w:t>
      </w:r>
      <w:r>
        <w:rPr>
          <w:rFonts w:ascii="Arial" w:eastAsia="Arial" w:hAnsi="Arial" w:cs="Arial"/>
          <w:color w:val="000000"/>
          <w:sz w:val="18"/>
          <w:szCs w:val="18"/>
        </w:rPr>
        <w:t xml:space="preserve"> seus benefícios, principalmente daquelas que estão fortemente relacionadas com o aumento da eficiência operacional. </w:t>
      </w:r>
      <w:r>
        <w:rPr>
          <w:rFonts w:ascii="Arial" w:eastAsia="Arial" w:hAnsi="Arial" w:cs="Arial"/>
          <w:b/>
          <w:color w:val="000000"/>
          <w:sz w:val="18"/>
          <w:szCs w:val="18"/>
        </w:rPr>
        <w:t>Se não</w:t>
      </w:r>
      <w:r>
        <w:rPr>
          <w:rFonts w:ascii="Arial" w:eastAsia="Arial" w:hAnsi="Arial" w:cs="Arial"/>
          <w:color w:val="000000"/>
          <w:sz w:val="18"/>
          <w:szCs w:val="18"/>
        </w:rPr>
        <w:t xml:space="preserve"> houver, </w:t>
      </w:r>
      <w:r>
        <w:rPr>
          <w:rFonts w:ascii="Arial" w:eastAsia="Arial" w:hAnsi="Arial" w:cs="Arial"/>
          <w:b/>
          <w:color w:val="000000"/>
          <w:sz w:val="18"/>
          <w:szCs w:val="18"/>
        </w:rPr>
        <w:t>declarar</w:t>
      </w:r>
      <w:r>
        <w:rPr>
          <w:rFonts w:ascii="Arial" w:eastAsia="Arial" w:hAnsi="Arial" w:cs="Arial"/>
          <w:color w:val="000000"/>
          <w:sz w:val="18"/>
          <w:szCs w:val="18"/>
        </w:rPr>
        <w:t xml:space="preserve"> o fato.</w:t>
      </w:r>
    </w:p>
    <w:p w14:paraId="150D79D4"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410785EB"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58A96249"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c) </w:t>
      </w:r>
      <w:r>
        <w:rPr>
          <w:rFonts w:ascii="Arial" w:eastAsia="Arial" w:hAnsi="Arial" w:cs="Arial"/>
          <w:b/>
          <w:color w:val="000000"/>
          <w:sz w:val="18"/>
          <w:szCs w:val="18"/>
        </w:rPr>
        <w:t>Informar</w:t>
      </w:r>
      <w:r>
        <w:rPr>
          <w:rFonts w:ascii="Arial" w:eastAsia="Arial" w:hAnsi="Arial" w:cs="Arial"/>
          <w:color w:val="000000"/>
          <w:sz w:val="18"/>
          <w:szCs w:val="18"/>
        </w:rPr>
        <w:t xml:space="preserve"> as simplificações incorporadas no gerenciamento das rotinas dos processos afetados pelo Programa. </w:t>
      </w:r>
      <w:r>
        <w:rPr>
          <w:rFonts w:ascii="Arial" w:eastAsia="Arial" w:hAnsi="Arial" w:cs="Arial"/>
          <w:b/>
          <w:color w:val="000000"/>
          <w:sz w:val="18"/>
          <w:szCs w:val="18"/>
        </w:rPr>
        <w:t>Se não</w:t>
      </w:r>
      <w:r>
        <w:rPr>
          <w:rFonts w:ascii="Arial" w:eastAsia="Arial" w:hAnsi="Arial" w:cs="Arial"/>
          <w:color w:val="000000"/>
          <w:sz w:val="18"/>
          <w:szCs w:val="18"/>
        </w:rPr>
        <w:t xml:space="preserve"> houver, </w:t>
      </w:r>
      <w:r>
        <w:rPr>
          <w:rFonts w:ascii="Arial" w:eastAsia="Arial" w:hAnsi="Arial" w:cs="Arial"/>
          <w:b/>
          <w:color w:val="000000"/>
          <w:sz w:val="18"/>
          <w:szCs w:val="18"/>
        </w:rPr>
        <w:t>declarar</w:t>
      </w:r>
      <w:r>
        <w:rPr>
          <w:rFonts w:ascii="Arial" w:eastAsia="Arial" w:hAnsi="Arial" w:cs="Arial"/>
          <w:color w:val="000000"/>
          <w:sz w:val="18"/>
          <w:szCs w:val="18"/>
        </w:rPr>
        <w:t xml:space="preserve"> o fato. </w:t>
      </w:r>
      <w:r>
        <w:rPr>
          <w:rFonts w:ascii="Arial" w:eastAsia="Arial" w:hAnsi="Arial" w:cs="Arial"/>
          <w:b/>
          <w:color w:val="000000"/>
          <w:sz w:val="18"/>
          <w:szCs w:val="18"/>
        </w:rPr>
        <w:t>Destacar</w:t>
      </w:r>
      <w:r>
        <w:rPr>
          <w:rFonts w:ascii="Arial" w:eastAsia="Arial" w:hAnsi="Arial" w:cs="Arial"/>
          <w:color w:val="000000"/>
          <w:sz w:val="18"/>
          <w:szCs w:val="18"/>
        </w:rPr>
        <w:t xml:space="preserve"> formas de autogerenciamento pela equipe operacional.</w:t>
      </w:r>
    </w:p>
    <w:p w14:paraId="752C6328" w14:textId="77777777" w:rsidR="00DA1E01" w:rsidRDefault="00EB3311">
      <w:pPr>
        <w:pBdr>
          <w:top w:val="nil"/>
          <w:left w:val="nil"/>
          <w:bottom w:val="nil"/>
          <w:right w:val="nil"/>
          <w:between w:val="nil"/>
        </w:pBdr>
        <w:tabs>
          <w:tab w:val="left" w:pos="-7200"/>
          <w:tab w:val="left" w:pos="-5400"/>
          <w:tab w:val="center" w:pos="-5220"/>
          <w:tab w:val="left" w:pos="-1800"/>
          <w:tab w:val="left" w:pos="360"/>
          <w:tab w:val="left" w:pos="2239"/>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r>
        <w:rPr>
          <w:rFonts w:ascii="Arial" w:eastAsia="Arial" w:hAnsi="Arial" w:cs="Arial"/>
          <w:i/>
          <w:color w:val="0000FF"/>
          <w:sz w:val="18"/>
          <w:szCs w:val="18"/>
        </w:rPr>
        <w:tab/>
      </w:r>
    </w:p>
    <w:p w14:paraId="42E4F12A"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6404A701"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d) </w:t>
      </w:r>
      <w:r>
        <w:rPr>
          <w:rFonts w:ascii="Arial" w:eastAsia="Arial" w:hAnsi="Arial" w:cs="Arial"/>
          <w:b/>
          <w:color w:val="000000"/>
          <w:sz w:val="18"/>
          <w:szCs w:val="18"/>
        </w:rPr>
        <w:t>Sumarizar</w:t>
      </w:r>
      <w:r>
        <w:rPr>
          <w:rFonts w:ascii="Arial" w:eastAsia="Arial" w:hAnsi="Arial" w:cs="Arial"/>
          <w:color w:val="000000"/>
          <w:sz w:val="18"/>
          <w:szCs w:val="18"/>
        </w:rPr>
        <w:t xml:space="preserve"> as maneiras de avaliar e melhorar o desempenho dos processos afetados pelo Programa, durante e logo após sua implantação. </w:t>
      </w:r>
      <w:r>
        <w:rPr>
          <w:rFonts w:ascii="Arial" w:eastAsia="Arial" w:hAnsi="Arial" w:cs="Arial"/>
          <w:b/>
          <w:color w:val="000000"/>
          <w:sz w:val="18"/>
          <w:szCs w:val="18"/>
        </w:rPr>
        <w:t xml:space="preserve">Citar exemplo de </w:t>
      </w:r>
      <w:r>
        <w:rPr>
          <w:rFonts w:ascii="Arial" w:eastAsia="Arial" w:hAnsi="Arial" w:cs="Arial"/>
          <w:color w:val="000000"/>
          <w:sz w:val="18"/>
          <w:szCs w:val="18"/>
        </w:rPr>
        <w:t>melhoria implantada decorrente dessa avaliação.</w:t>
      </w:r>
    </w:p>
    <w:p w14:paraId="2187CDE5"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1F29FAF" w14:textId="77777777" w:rsidR="00DA1E01" w:rsidRDefault="00EB3311">
      <w:pPr>
        <w:pBdr>
          <w:top w:val="nil"/>
          <w:left w:val="nil"/>
          <w:bottom w:val="nil"/>
          <w:right w:val="nil"/>
          <w:between w:val="nil"/>
        </w:pBdr>
        <w:tabs>
          <w:tab w:val="left" w:pos="-7200"/>
        </w:tabs>
        <w:spacing w:line="240" w:lineRule="auto"/>
        <w:jc w:val="both"/>
        <w:rPr>
          <w:rFonts w:ascii="Arial" w:eastAsia="Arial" w:hAnsi="Arial" w:cs="Arial"/>
          <w:color w:val="000000"/>
          <w:sz w:val="12"/>
          <w:szCs w:val="12"/>
        </w:rPr>
      </w:pPr>
      <w:r>
        <w:rPr>
          <w:rFonts w:ascii="Arial" w:eastAsia="Arial" w:hAnsi="Arial" w:cs="Arial"/>
          <w:color w:val="000000"/>
          <w:sz w:val="12"/>
          <w:szCs w:val="12"/>
        </w:rPr>
        <w:t>.</w:t>
      </w:r>
      <w:r>
        <w:rPr>
          <w:rFonts w:ascii="Arial" w:eastAsia="Arial" w:hAnsi="Arial" w:cs="Arial"/>
          <w:b/>
          <w:color w:val="000000"/>
          <w:sz w:val="12"/>
          <w:szCs w:val="12"/>
        </w:rPr>
        <w:t xml:space="preserve"> </w:t>
      </w:r>
    </w:p>
    <w:p w14:paraId="03E4E015"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p w14:paraId="7E75417E" w14:textId="77777777" w:rsidR="00DA1E01" w:rsidRDefault="00DA1E0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p>
    <w:tbl>
      <w:tblPr>
        <w:tblStyle w:val="ae"/>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0BFAA5FB" w14:textId="77777777">
        <w:trPr>
          <w:cantSplit/>
          <w:trHeight w:val="241"/>
          <w:tblHeader/>
        </w:trPr>
        <w:tc>
          <w:tcPr>
            <w:tcW w:w="10490" w:type="dxa"/>
            <w:gridSpan w:val="2"/>
            <w:tcBorders>
              <w:bottom w:val="single" w:sz="4" w:space="0" w:color="000000"/>
            </w:tcBorders>
            <w:shd w:val="clear" w:color="auto" w:fill="F3F3F3"/>
            <w:vAlign w:val="center"/>
          </w:tcPr>
          <w:p w14:paraId="735E83FE" w14:textId="77777777" w:rsidR="00DA1E01" w:rsidRDefault="00EB3311">
            <w:pPr>
              <w:pBdr>
                <w:top w:val="nil"/>
                <w:left w:val="nil"/>
                <w:bottom w:val="nil"/>
                <w:right w:val="nil"/>
                <w:between w:val="nil"/>
              </w:pBdr>
              <w:tabs>
                <w:tab w:val="left" w:pos="-7200"/>
                <w:tab w:val="left" w:pos="-1980"/>
                <w:tab w:val="left" w:pos="-1800"/>
                <w:tab w:val="left" w:pos="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Questões de Resultados</w:t>
            </w:r>
          </w:p>
        </w:tc>
      </w:tr>
      <w:tr w:rsidR="00DA1E01" w14:paraId="03CFB7B9" w14:textId="77777777">
        <w:trPr>
          <w:cantSplit/>
          <w:trHeight w:val="158"/>
          <w:tblHeader/>
        </w:trPr>
        <w:tc>
          <w:tcPr>
            <w:tcW w:w="10490" w:type="dxa"/>
            <w:gridSpan w:val="2"/>
            <w:tcBorders>
              <w:left w:val="nil"/>
              <w:right w:val="nil"/>
            </w:tcBorders>
            <w:vAlign w:val="center"/>
          </w:tcPr>
          <w:p w14:paraId="29BE47A8" w14:textId="77777777" w:rsidR="00DA1E01" w:rsidRDefault="00DA1E01">
            <w:pPr>
              <w:pBdr>
                <w:top w:val="nil"/>
                <w:left w:val="nil"/>
                <w:bottom w:val="nil"/>
                <w:right w:val="nil"/>
                <w:between w:val="nil"/>
              </w:pBdr>
              <w:tabs>
                <w:tab w:val="left" w:pos="-7200"/>
                <w:tab w:val="left" w:pos="-1980"/>
                <w:tab w:val="left" w:pos="-1800"/>
                <w:tab w:val="left" w:pos="0"/>
              </w:tabs>
              <w:spacing w:line="240" w:lineRule="auto"/>
              <w:jc w:val="center"/>
              <w:rPr>
                <w:rFonts w:ascii="Arial" w:eastAsia="Arial" w:hAnsi="Arial" w:cs="Arial"/>
                <w:color w:val="000000"/>
                <w:sz w:val="6"/>
                <w:szCs w:val="6"/>
              </w:rPr>
            </w:pPr>
          </w:p>
        </w:tc>
      </w:tr>
      <w:tr w:rsidR="00DA1E01" w14:paraId="34F63631" w14:textId="77777777">
        <w:trPr>
          <w:cantSplit/>
          <w:trHeight w:val="344"/>
        </w:trPr>
        <w:tc>
          <w:tcPr>
            <w:tcW w:w="8505" w:type="dxa"/>
            <w:shd w:val="clear" w:color="auto" w:fill="F2F2F2"/>
            <w:vAlign w:val="center"/>
          </w:tcPr>
          <w:p w14:paraId="52C7F6D1" w14:textId="77777777" w:rsidR="00DA1E01" w:rsidRDefault="00EB3311">
            <w:pPr>
              <w:pBdr>
                <w:top w:val="nil"/>
                <w:left w:val="nil"/>
                <w:bottom w:val="nil"/>
                <w:right w:val="nil"/>
                <w:between w:val="nil"/>
              </w:pBdr>
              <w:tabs>
                <w:tab w:val="left" w:pos="-7200"/>
                <w:tab w:val="left" w:pos="0"/>
              </w:tabs>
              <w:spacing w:line="240" w:lineRule="auto"/>
              <w:ind w:left="0" w:hanging="2"/>
              <w:rPr>
                <w:rFonts w:ascii="Arial" w:eastAsia="Arial" w:hAnsi="Arial" w:cs="Arial"/>
                <w:color w:val="000000"/>
                <w:sz w:val="18"/>
                <w:szCs w:val="18"/>
              </w:rPr>
            </w:pPr>
            <w:r>
              <w:rPr>
                <w:rFonts w:ascii="Arial" w:eastAsia="Arial" w:hAnsi="Arial" w:cs="Arial"/>
                <w:b/>
                <w:smallCaps/>
                <w:color w:val="000000"/>
                <w:sz w:val="18"/>
                <w:szCs w:val="18"/>
              </w:rPr>
              <w:t xml:space="preserve">8.  </w:t>
            </w:r>
            <w:r>
              <w:rPr>
                <w:rFonts w:ascii="Arial" w:eastAsia="Arial" w:hAnsi="Arial" w:cs="Arial"/>
                <w:b/>
                <w:color w:val="000000"/>
                <w:sz w:val="18"/>
                <w:szCs w:val="18"/>
              </w:rPr>
              <w:t>Resultados</w:t>
            </w:r>
          </w:p>
        </w:tc>
        <w:tc>
          <w:tcPr>
            <w:tcW w:w="1985" w:type="dxa"/>
            <w:shd w:val="clear" w:color="auto" w:fill="F2F2F2"/>
            <w:vAlign w:val="center"/>
          </w:tcPr>
          <w:p w14:paraId="5C549C1F" w14:textId="77777777" w:rsidR="00DA1E01" w:rsidRDefault="00EB3311">
            <w:pPr>
              <w:pBdr>
                <w:top w:val="nil"/>
                <w:left w:val="nil"/>
                <w:bottom w:val="nil"/>
                <w:right w:val="nil"/>
                <w:between w:val="nil"/>
              </w:pBdr>
              <w:tabs>
                <w:tab w:val="left" w:pos="-7200"/>
                <w:tab w:val="left" w:pos="0"/>
              </w:tabs>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40</w:t>
            </w:r>
          </w:p>
        </w:tc>
      </w:tr>
    </w:tbl>
    <w:p w14:paraId="6489C2FA" w14:textId="77777777" w:rsidR="00DA1E01" w:rsidRDefault="00DA1E01">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
        <w:tblW w:w="10490" w:type="dxa"/>
        <w:tblInd w:w="5" w:type="dxa"/>
        <w:tblLayout w:type="fixed"/>
        <w:tblLook w:val="0000" w:firstRow="0" w:lastRow="0" w:firstColumn="0" w:lastColumn="0" w:noHBand="0" w:noVBand="0"/>
      </w:tblPr>
      <w:tblGrid>
        <w:gridCol w:w="840"/>
        <w:gridCol w:w="1776"/>
        <w:gridCol w:w="1776"/>
        <w:gridCol w:w="1776"/>
        <w:gridCol w:w="1776"/>
        <w:gridCol w:w="2546"/>
      </w:tblGrid>
      <w:tr w:rsidR="00DA1E01" w14:paraId="1DE1778A" w14:textId="77777777">
        <w:trPr>
          <w:trHeight w:val="338"/>
        </w:trPr>
        <w:tc>
          <w:tcPr>
            <w:tcW w:w="10490" w:type="dxa"/>
            <w:gridSpan w:val="6"/>
            <w:tcBorders>
              <w:top w:val="single" w:sz="4" w:space="0" w:color="000000"/>
              <w:left w:val="single" w:sz="4" w:space="0" w:color="000000"/>
              <w:right w:val="single" w:sz="4" w:space="0" w:color="000000"/>
            </w:tcBorders>
            <w:shd w:val="clear" w:color="auto" w:fill="E9E9E9"/>
            <w:vAlign w:val="center"/>
          </w:tcPr>
          <w:p w14:paraId="1409CE1C"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Sistema de pontuação</w:t>
            </w:r>
          </w:p>
          <w:p w14:paraId="5734C11E"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(por questão)</w:t>
            </w:r>
          </w:p>
        </w:tc>
      </w:tr>
      <w:tr w:rsidR="00DA1E01" w14:paraId="648A8597" w14:textId="77777777">
        <w:trPr>
          <w:trHeight w:val="911"/>
        </w:trPr>
        <w:tc>
          <w:tcPr>
            <w:tcW w:w="840" w:type="dxa"/>
            <w:tcBorders>
              <w:top w:val="single" w:sz="4" w:space="0" w:color="000000"/>
              <w:left w:val="single" w:sz="4" w:space="0" w:color="000000"/>
              <w:right w:val="single" w:sz="4" w:space="0" w:color="000000"/>
            </w:tcBorders>
            <w:shd w:val="clear" w:color="auto" w:fill="E9E9E9"/>
            <w:vAlign w:val="center"/>
          </w:tcPr>
          <w:p w14:paraId="6DB3A23A"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Grau</w:t>
            </w:r>
          </w:p>
        </w:tc>
        <w:tc>
          <w:tcPr>
            <w:tcW w:w="1776" w:type="dxa"/>
            <w:tcBorders>
              <w:top w:val="single" w:sz="4" w:space="0" w:color="000000"/>
              <w:left w:val="single" w:sz="4" w:space="0" w:color="000000"/>
              <w:right w:val="single" w:sz="4" w:space="0" w:color="000000"/>
            </w:tcBorders>
            <w:shd w:val="clear" w:color="auto" w:fill="E9E9E9"/>
            <w:vAlign w:val="center"/>
          </w:tcPr>
          <w:p w14:paraId="1F6374A6"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 Não responde</w:t>
            </w:r>
          </w:p>
        </w:tc>
        <w:tc>
          <w:tcPr>
            <w:tcW w:w="1776" w:type="dxa"/>
            <w:tcBorders>
              <w:top w:val="single" w:sz="4" w:space="0" w:color="000000"/>
              <w:left w:val="single" w:sz="4" w:space="0" w:color="000000"/>
              <w:right w:val="single" w:sz="4" w:space="0" w:color="000000"/>
            </w:tcBorders>
            <w:shd w:val="clear" w:color="auto" w:fill="E9E9E9"/>
            <w:vAlign w:val="center"/>
          </w:tcPr>
          <w:p w14:paraId="457EB53C"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 Evolução inconclusiva do resultado ou favorável qualitativamente</w:t>
            </w:r>
          </w:p>
          <w:p w14:paraId="28FB89BA" w14:textId="77777777" w:rsidR="00DA1E01" w:rsidRDefault="00DA1E0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p>
        </w:tc>
        <w:tc>
          <w:tcPr>
            <w:tcW w:w="1776" w:type="dxa"/>
            <w:tcBorders>
              <w:top w:val="single" w:sz="4" w:space="0" w:color="000000"/>
              <w:left w:val="single" w:sz="4" w:space="0" w:color="000000"/>
              <w:right w:val="single" w:sz="4" w:space="0" w:color="000000"/>
            </w:tcBorders>
            <w:shd w:val="clear" w:color="auto" w:fill="E9E9E9"/>
            <w:vAlign w:val="center"/>
          </w:tcPr>
          <w:p w14:paraId="54DF709F"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2: Evolução</w:t>
            </w:r>
          </w:p>
          <w:p w14:paraId="1AF06B9D"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 xml:space="preserve"> favorável de resultado indiretamente associado ao Programa</w:t>
            </w:r>
          </w:p>
        </w:tc>
        <w:tc>
          <w:tcPr>
            <w:tcW w:w="1776" w:type="dxa"/>
            <w:tcBorders>
              <w:top w:val="single" w:sz="4" w:space="0" w:color="000000"/>
              <w:left w:val="single" w:sz="4" w:space="0" w:color="000000"/>
              <w:right w:val="single" w:sz="4" w:space="0" w:color="000000"/>
            </w:tcBorders>
            <w:shd w:val="clear" w:color="auto" w:fill="E9E9E9"/>
            <w:vAlign w:val="center"/>
          </w:tcPr>
          <w:p w14:paraId="145D3670"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3: Evolução favorável de resultado diretamente associado ao Programa</w:t>
            </w:r>
          </w:p>
        </w:tc>
        <w:tc>
          <w:tcPr>
            <w:tcW w:w="2546" w:type="dxa"/>
            <w:tcBorders>
              <w:top w:val="single" w:sz="4" w:space="0" w:color="000000"/>
              <w:left w:val="single" w:sz="4" w:space="0" w:color="000000"/>
              <w:right w:val="single" w:sz="4" w:space="0" w:color="000000"/>
            </w:tcBorders>
            <w:shd w:val="clear" w:color="auto" w:fill="E9E9E9"/>
            <w:vAlign w:val="center"/>
          </w:tcPr>
          <w:p w14:paraId="56FE1657" w14:textId="77777777" w:rsidR="00DA1E01" w:rsidRDefault="00DA1E0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p>
          <w:p w14:paraId="6CABF586"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4: Evolução significativamente favorável de resultado diretamente associado ao Programa E,</w:t>
            </w:r>
          </w:p>
          <w:p w14:paraId="1BF7016E" w14:textId="414A5EA9" w:rsidR="00DA1E01" w:rsidRDefault="000A2F13">
            <w:pPr>
              <w:pBdr>
                <w:top w:val="nil"/>
                <w:left w:val="nil"/>
                <w:bottom w:val="nil"/>
                <w:right w:val="nil"/>
                <w:between w:val="nil"/>
              </w:pBdr>
              <w:tabs>
                <w:tab w:val="left" w:pos="-7200"/>
              </w:tabs>
              <w:spacing w:line="240" w:lineRule="auto"/>
              <w:ind w:left="0" w:hanging="2"/>
              <w:jc w:val="center"/>
              <w:rPr>
                <w:rFonts w:ascii="Helvetica Neue" w:eastAsia="Helvetica Neue" w:hAnsi="Helvetica Neue" w:cs="Helvetica Neue"/>
                <w:color w:val="000000"/>
                <w:sz w:val="16"/>
                <w:szCs w:val="16"/>
              </w:rPr>
            </w:pPr>
            <w:r>
              <w:rPr>
                <w:rFonts w:ascii="Arial" w:eastAsia="Arial" w:hAnsi="Arial" w:cs="Arial"/>
                <w:b/>
                <w:color w:val="000000"/>
                <w:sz w:val="16"/>
                <w:szCs w:val="16"/>
              </w:rPr>
              <w:t>s</w:t>
            </w:r>
            <w:r w:rsidR="00EB3311">
              <w:rPr>
                <w:rFonts w:ascii="Arial" w:eastAsia="Arial" w:hAnsi="Arial" w:cs="Arial"/>
                <w:b/>
                <w:color w:val="000000"/>
                <w:sz w:val="16"/>
                <w:szCs w:val="16"/>
              </w:rPr>
              <w:t>e</w:t>
            </w:r>
            <w:r>
              <w:rPr>
                <w:rFonts w:ascii="Arial" w:eastAsia="Arial" w:hAnsi="Arial" w:cs="Arial"/>
                <w:b/>
                <w:color w:val="000000"/>
                <w:sz w:val="16"/>
                <w:szCs w:val="16"/>
              </w:rPr>
              <w:t xml:space="preserve"> </w:t>
            </w:r>
            <w:r w:rsidRPr="000A2F13">
              <w:rPr>
                <w:rFonts w:ascii="Arial" w:eastAsia="Arial" w:hAnsi="Arial" w:cs="Arial"/>
                <w:b/>
                <w:color w:val="7030A0"/>
                <w:sz w:val="16"/>
                <w:szCs w:val="16"/>
              </w:rPr>
              <w:t>for</w:t>
            </w:r>
            <w:r w:rsidR="00EB3311" w:rsidRPr="000A2F13">
              <w:rPr>
                <w:rFonts w:ascii="Arial" w:eastAsia="Arial" w:hAnsi="Arial" w:cs="Arial"/>
                <w:b/>
                <w:color w:val="7030A0"/>
                <w:sz w:val="16"/>
                <w:szCs w:val="16"/>
              </w:rPr>
              <w:t xml:space="preserve"> </w:t>
            </w:r>
            <w:r w:rsidR="00EB3311">
              <w:rPr>
                <w:rFonts w:ascii="Arial" w:eastAsia="Arial" w:hAnsi="Arial" w:cs="Arial"/>
                <w:b/>
                <w:color w:val="000000"/>
                <w:sz w:val="16"/>
                <w:szCs w:val="16"/>
              </w:rPr>
              <w:t>alíneas “a” ou “e</w:t>
            </w:r>
            <w:r w:rsidRPr="000A2F13">
              <w:rPr>
                <w:rFonts w:ascii="Arial" w:eastAsia="Arial" w:hAnsi="Arial" w:cs="Arial"/>
                <w:b/>
                <w:color w:val="7030A0"/>
                <w:sz w:val="16"/>
                <w:szCs w:val="16"/>
              </w:rPr>
              <w:t>”</w:t>
            </w:r>
            <w:r w:rsidR="00EB3311">
              <w:rPr>
                <w:rFonts w:ascii="Arial" w:eastAsia="Arial" w:hAnsi="Arial" w:cs="Arial"/>
                <w:b/>
                <w:color w:val="000000"/>
                <w:sz w:val="16"/>
                <w:szCs w:val="16"/>
              </w:rPr>
              <w:t>, apresentou destaque solicitado E,</w:t>
            </w:r>
          </w:p>
          <w:p w14:paraId="6DFE943A"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se alínea “e”, alcançou meta e nível competitivo</w:t>
            </w:r>
          </w:p>
          <w:p w14:paraId="5A8968E8" w14:textId="77777777" w:rsidR="00DA1E01" w:rsidRDefault="00DA1E0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p>
        </w:tc>
      </w:tr>
      <w:tr w:rsidR="00DA1E01" w14:paraId="694F1C69" w14:textId="77777777">
        <w:trPr>
          <w:trHeight w:val="255"/>
        </w:trPr>
        <w:tc>
          <w:tcPr>
            <w:tcW w:w="840" w:type="dxa"/>
            <w:tcBorders>
              <w:top w:val="single" w:sz="4" w:space="0" w:color="000000"/>
              <w:left w:val="single" w:sz="4" w:space="0" w:color="000000"/>
              <w:bottom w:val="single" w:sz="4" w:space="0" w:color="000000"/>
              <w:right w:val="single" w:sz="4" w:space="0" w:color="000000"/>
            </w:tcBorders>
            <w:shd w:val="clear" w:color="auto" w:fill="E9E9E9"/>
          </w:tcPr>
          <w:p w14:paraId="3133CE9E" w14:textId="77777777" w:rsidR="00DA1E01" w:rsidRDefault="00EB3311">
            <w:pPr>
              <w:pBdr>
                <w:top w:val="nil"/>
                <w:left w:val="nil"/>
                <w:bottom w:val="nil"/>
                <w:right w:val="nil"/>
                <w:between w:val="nil"/>
              </w:pBdr>
              <w:tabs>
                <w:tab w:val="left" w:pos="-7200"/>
              </w:tabs>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Escala%</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2B8A584B"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0</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756A075D"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25</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7FA97DFB"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50</w:t>
            </w:r>
          </w:p>
        </w:tc>
        <w:tc>
          <w:tcPr>
            <w:tcW w:w="1776" w:type="dxa"/>
            <w:tcBorders>
              <w:top w:val="single" w:sz="4" w:space="0" w:color="000000"/>
              <w:left w:val="single" w:sz="4" w:space="0" w:color="000000"/>
              <w:bottom w:val="single" w:sz="4" w:space="0" w:color="000000"/>
              <w:right w:val="single" w:sz="4" w:space="0" w:color="000000"/>
            </w:tcBorders>
            <w:shd w:val="clear" w:color="auto" w:fill="E9E9E9"/>
          </w:tcPr>
          <w:p w14:paraId="2453087C"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75</w:t>
            </w:r>
          </w:p>
        </w:tc>
        <w:tc>
          <w:tcPr>
            <w:tcW w:w="2546" w:type="dxa"/>
            <w:tcBorders>
              <w:top w:val="single" w:sz="4" w:space="0" w:color="000000"/>
              <w:left w:val="single" w:sz="4" w:space="0" w:color="000000"/>
              <w:bottom w:val="single" w:sz="4" w:space="0" w:color="000000"/>
              <w:right w:val="single" w:sz="4" w:space="0" w:color="000000"/>
            </w:tcBorders>
            <w:shd w:val="clear" w:color="auto" w:fill="E9E9E9"/>
          </w:tcPr>
          <w:p w14:paraId="20795218" w14:textId="77777777" w:rsidR="00DA1E01" w:rsidRDefault="00EB3311">
            <w:pPr>
              <w:pBdr>
                <w:top w:val="nil"/>
                <w:left w:val="nil"/>
                <w:bottom w:val="nil"/>
                <w:right w:val="nil"/>
                <w:between w:val="nil"/>
              </w:pBdr>
              <w:tabs>
                <w:tab w:val="left" w:pos="-7200"/>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100</w:t>
            </w:r>
          </w:p>
        </w:tc>
      </w:tr>
    </w:tbl>
    <w:p w14:paraId="1B01E31B"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3272390F"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Apresentar</w:t>
      </w:r>
      <w:r>
        <w:rPr>
          <w:rFonts w:ascii="Arial" w:eastAsia="Arial" w:hAnsi="Arial" w:cs="Arial"/>
          <w:color w:val="000000"/>
          <w:sz w:val="18"/>
          <w:szCs w:val="18"/>
        </w:rPr>
        <w:t xml:space="preserve"> uma ou mais evoluções, conforme conveniente, de resultados direta ou indiretamente associados ao Programa para as questões abaixo. </w:t>
      </w:r>
    </w:p>
    <w:p w14:paraId="6303BB68"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21395F26"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Usar indicadores de desempenho pertinentes, com série histórica abrangendo resultados de “antes” e o “depois” ou outras evidências de melhoria como fotos “antes” e “depois”, reconhecimentos recebidos, resultados de pesquisas, comparativos com grupos de controle etc. No caso de resultados indiretos, </w:t>
      </w:r>
      <w:r>
        <w:rPr>
          <w:rFonts w:ascii="Arial" w:eastAsia="Arial" w:hAnsi="Arial" w:cs="Arial"/>
          <w:b/>
          <w:color w:val="000000"/>
          <w:sz w:val="18"/>
          <w:szCs w:val="18"/>
        </w:rPr>
        <w:t>explicar</w:t>
      </w:r>
      <w:r>
        <w:rPr>
          <w:rFonts w:ascii="Arial" w:eastAsia="Arial" w:hAnsi="Arial" w:cs="Arial"/>
          <w:color w:val="000000"/>
          <w:sz w:val="18"/>
          <w:szCs w:val="18"/>
        </w:rPr>
        <w:t xml:space="preserve"> por que o Programa impulsionou o resultado. </w:t>
      </w:r>
    </w:p>
    <w:p w14:paraId="3103EA88"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tbl>
      <w:tblPr>
        <w:tblStyle w:val="af0"/>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0F026B2B" w14:textId="77777777">
        <w:tc>
          <w:tcPr>
            <w:tcW w:w="8505" w:type="dxa"/>
          </w:tcPr>
          <w:p w14:paraId="7E491FF2"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20"/>
                <w:szCs w:val="20"/>
              </w:rPr>
            </w:pPr>
            <w:r>
              <w:rPr>
                <w:rFonts w:ascii="Arial" w:eastAsia="Arial" w:hAnsi="Arial" w:cs="Arial"/>
                <w:b/>
                <w:color w:val="000000"/>
                <w:sz w:val="18"/>
                <w:szCs w:val="18"/>
              </w:rPr>
              <w:t>a) Econômico ou financeiro</w:t>
            </w:r>
          </w:p>
        </w:tc>
        <w:tc>
          <w:tcPr>
            <w:tcW w:w="1985" w:type="dxa"/>
          </w:tcPr>
          <w:p w14:paraId="565B7E20"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8</w:t>
            </w:r>
          </w:p>
        </w:tc>
      </w:tr>
    </w:tbl>
    <w:p w14:paraId="32BFE951" w14:textId="77777777" w:rsidR="00611FF9" w:rsidRPr="00611FF9" w:rsidRDefault="00611FF9" w:rsidP="00611FF9">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7030A0"/>
          <w:sz w:val="18"/>
          <w:szCs w:val="18"/>
        </w:rPr>
      </w:pPr>
      <w:r w:rsidRPr="00611FF9">
        <w:rPr>
          <w:rFonts w:ascii="Arial" w:eastAsia="Arial" w:hAnsi="Arial" w:cs="Arial"/>
          <w:b/>
          <w:color w:val="7030A0"/>
          <w:sz w:val="18"/>
          <w:szCs w:val="18"/>
        </w:rPr>
        <w:t xml:space="preserve">Apresentar </w:t>
      </w:r>
      <w:r w:rsidRPr="00611FF9">
        <w:rPr>
          <w:rFonts w:ascii="Arial" w:eastAsia="Arial" w:hAnsi="Arial" w:cs="Arial"/>
          <w:color w:val="7030A0"/>
          <w:sz w:val="18"/>
          <w:szCs w:val="18"/>
        </w:rPr>
        <w:t>resultado econômico ou financeiro associado ao Programa.</w:t>
      </w:r>
      <w:r w:rsidRPr="00611FF9">
        <w:rPr>
          <w:rFonts w:ascii="Arial" w:eastAsia="Arial" w:hAnsi="Arial" w:cs="Arial"/>
          <w:strike/>
          <w:color w:val="7030A0"/>
          <w:sz w:val="18"/>
          <w:szCs w:val="18"/>
        </w:rPr>
        <w:t xml:space="preserve"> </w:t>
      </w:r>
    </w:p>
    <w:p w14:paraId="6AD6066B" w14:textId="151634A1" w:rsidR="00DA1E01" w:rsidRDefault="000A2F13">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Destacar</w:t>
      </w:r>
      <w:r w:rsidR="00EB3311">
        <w:rPr>
          <w:rFonts w:ascii="Arial" w:eastAsia="Arial" w:hAnsi="Arial" w:cs="Arial"/>
          <w:color w:val="000000"/>
          <w:sz w:val="18"/>
          <w:szCs w:val="18"/>
        </w:rPr>
        <w:t xml:space="preserve"> nessa questão a lição aprendida com o Programa em termos de seu custo total, incluindo mão-de-obra, por uma unidade de medida aplicável (por ligação, economia, km de rede, km² controlado, litros/ligação-dia reduzido, m³ distribuído, m³ coletado, m³ tratado ou similar), para se obter os resultados alcançados. No caso de retornos econômicos ou financeiros realizáveis para além de 3 anos da implementação do Programa, apresentar o retorno estimado, como ele foi estimado e o prazo de retorno (nesse caso o grau máximo será “3”, se for apresentado com consistência).</w:t>
      </w:r>
    </w:p>
    <w:p w14:paraId="2FC120BF"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F120C31" w14:textId="77777777" w:rsidR="00DA1E01" w:rsidRDefault="00DA1E01">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1"/>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5A2C8673" w14:textId="77777777">
        <w:tc>
          <w:tcPr>
            <w:tcW w:w="8505" w:type="dxa"/>
          </w:tcPr>
          <w:p w14:paraId="126A6E3F" w14:textId="77777777" w:rsidR="00DA1E01" w:rsidRDefault="00EB3311">
            <w:pPr>
              <w:keepNext/>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20"/>
                <w:szCs w:val="20"/>
              </w:rPr>
            </w:pPr>
            <w:r>
              <w:rPr>
                <w:rFonts w:ascii="Arial" w:eastAsia="Arial" w:hAnsi="Arial" w:cs="Arial"/>
                <w:b/>
                <w:color w:val="000000"/>
                <w:sz w:val="18"/>
                <w:szCs w:val="18"/>
              </w:rPr>
              <w:t>b) Social ou ambiental</w:t>
            </w:r>
          </w:p>
        </w:tc>
        <w:tc>
          <w:tcPr>
            <w:tcW w:w="1985" w:type="dxa"/>
          </w:tcPr>
          <w:p w14:paraId="18143471" w14:textId="77777777" w:rsidR="00DA1E01" w:rsidRDefault="00EB3311">
            <w:pPr>
              <w:keepNext/>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4</w:t>
            </w:r>
          </w:p>
        </w:tc>
      </w:tr>
    </w:tbl>
    <w:p w14:paraId="792EDAD7"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58E6DFB" w14:textId="77777777" w:rsidR="00DA1E01" w:rsidRDefault="00DA1E01">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2"/>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79BB6113" w14:textId="77777777">
        <w:tc>
          <w:tcPr>
            <w:tcW w:w="8505" w:type="dxa"/>
          </w:tcPr>
          <w:p w14:paraId="141E0409"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20"/>
                <w:szCs w:val="20"/>
              </w:rPr>
            </w:pPr>
            <w:r>
              <w:rPr>
                <w:rFonts w:ascii="Arial" w:eastAsia="Arial" w:hAnsi="Arial" w:cs="Arial"/>
                <w:b/>
                <w:color w:val="000000"/>
                <w:sz w:val="18"/>
                <w:szCs w:val="18"/>
              </w:rPr>
              <w:t>c) Clientes ou mercados</w:t>
            </w:r>
          </w:p>
        </w:tc>
        <w:tc>
          <w:tcPr>
            <w:tcW w:w="1985" w:type="dxa"/>
          </w:tcPr>
          <w:p w14:paraId="5E8D9C8B"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4</w:t>
            </w:r>
          </w:p>
        </w:tc>
      </w:tr>
    </w:tbl>
    <w:p w14:paraId="24881B47"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148B328F" w14:textId="77777777" w:rsidR="00DA1E01" w:rsidRDefault="00DA1E01">
      <w:pPr>
        <w:keepNext/>
        <w:pBdr>
          <w:top w:val="nil"/>
          <w:left w:val="nil"/>
          <w:bottom w:val="nil"/>
          <w:right w:val="nil"/>
          <w:between w:val="nil"/>
        </w:pBdr>
        <w:spacing w:line="240" w:lineRule="auto"/>
        <w:ind w:left="0" w:hanging="2"/>
        <w:rPr>
          <w:rFonts w:ascii="Arial" w:eastAsia="Arial" w:hAnsi="Arial" w:cs="Arial"/>
          <w:b/>
          <w:i/>
          <w:color w:val="000000"/>
        </w:rPr>
      </w:pPr>
    </w:p>
    <w:tbl>
      <w:tblPr>
        <w:tblStyle w:val="af3"/>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568D4433" w14:textId="77777777">
        <w:tc>
          <w:tcPr>
            <w:tcW w:w="8505" w:type="dxa"/>
          </w:tcPr>
          <w:p w14:paraId="3B1F6188"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d) Pessoas</w:t>
            </w:r>
          </w:p>
        </w:tc>
        <w:tc>
          <w:tcPr>
            <w:tcW w:w="1985" w:type="dxa"/>
          </w:tcPr>
          <w:p w14:paraId="3DED601E"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20"/>
                <w:szCs w:val="20"/>
              </w:rPr>
            </w:pPr>
            <w:r>
              <w:rPr>
                <w:rFonts w:ascii="Arial" w:eastAsia="Arial" w:hAnsi="Arial" w:cs="Arial"/>
                <w:b/>
                <w:color w:val="000000"/>
                <w:sz w:val="18"/>
                <w:szCs w:val="18"/>
              </w:rPr>
              <w:t>Peso 4</w:t>
            </w:r>
          </w:p>
        </w:tc>
      </w:tr>
    </w:tbl>
    <w:p w14:paraId="047E488D"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7BB1EB89" w14:textId="77777777" w:rsidR="00DA1E01" w:rsidRDefault="00DA1E01">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4"/>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DA1E01" w14:paraId="065B249D" w14:textId="77777777">
        <w:tc>
          <w:tcPr>
            <w:tcW w:w="8505" w:type="dxa"/>
          </w:tcPr>
          <w:p w14:paraId="73A5EE50"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e) Eficiência de processo</w:t>
            </w:r>
          </w:p>
        </w:tc>
        <w:tc>
          <w:tcPr>
            <w:tcW w:w="1985" w:type="dxa"/>
          </w:tcPr>
          <w:p w14:paraId="3FB46388" w14:textId="7777777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right"/>
              <w:rPr>
                <w:rFonts w:ascii="Arial" w:eastAsia="Arial" w:hAnsi="Arial" w:cs="Arial"/>
                <w:color w:val="000000"/>
                <w:sz w:val="18"/>
                <w:szCs w:val="18"/>
              </w:rPr>
            </w:pPr>
            <w:r>
              <w:rPr>
                <w:rFonts w:ascii="Arial" w:eastAsia="Arial" w:hAnsi="Arial" w:cs="Arial"/>
                <w:b/>
                <w:color w:val="000000"/>
                <w:sz w:val="18"/>
                <w:szCs w:val="18"/>
              </w:rPr>
              <w:t>Peso 20</w:t>
            </w:r>
          </w:p>
        </w:tc>
      </w:tr>
    </w:tbl>
    <w:p w14:paraId="3D0572E9" w14:textId="77777777" w:rsidR="000A2F13"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Além do(s) indicador(es) ou outras evidências de melhoria, </w:t>
      </w:r>
      <w:r>
        <w:rPr>
          <w:rFonts w:ascii="Arial" w:eastAsia="Arial" w:hAnsi="Arial" w:cs="Arial"/>
          <w:b/>
          <w:color w:val="000000"/>
          <w:sz w:val="18"/>
          <w:szCs w:val="18"/>
        </w:rPr>
        <w:t>apresentar</w:t>
      </w:r>
      <w:r>
        <w:rPr>
          <w:rFonts w:ascii="Arial" w:eastAsia="Arial" w:hAnsi="Arial" w:cs="Arial"/>
          <w:color w:val="000000"/>
          <w:sz w:val="18"/>
          <w:szCs w:val="18"/>
        </w:rPr>
        <w:t xml:space="preserve"> nessa questão o nível de competitividade alcançado por meio da apresentação de referencial comparativo pertinente (ver “referencial comparativo pertinente” no Glossário Critérios de Avaliação MEGSA). </w:t>
      </w:r>
    </w:p>
    <w:p w14:paraId="71984418" w14:textId="3A2BCA87"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Destacar</w:t>
      </w:r>
      <w:r>
        <w:rPr>
          <w:rFonts w:ascii="Arial" w:eastAsia="Arial" w:hAnsi="Arial" w:cs="Arial"/>
          <w:color w:val="000000"/>
          <w:sz w:val="18"/>
          <w:szCs w:val="18"/>
        </w:rPr>
        <w:t xml:space="preserve"> nessa questão as principais lições aprendidas com o Programa, além da citada em “8.a”.</w:t>
      </w:r>
    </w:p>
    <w:p w14:paraId="79793B3C" w14:textId="77777777" w:rsidR="00DA1E01" w:rsidRDefault="00DA1E0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p>
    <w:p w14:paraId="3AE26A01" w14:textId="44BD4EF8" w:rsidR="00DA1E01" w:rsidRDefault="00EB3311">
      <w:pPr>
        <w:pBdr>
          <w:top w:val="nil"/>
          <w:left w:val="nil"/>
          <w:bottom w:val="nil"/>
          <w:right w:val="nil"/>
          <w:between w:val="nil"/>
        </w:pBdr>
        <w:tabs>
          <w:tab w:val="left" w:pos="-7200"/>
          <w:tab w:val="left" w:pos="-5400"/>
          <w:tab w:val="center" w:pos="-5220"/>
          <w:tab w:val="left" w:pos="-1800"/>
        </w:tabs>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O </w:t>
      </w:r>
      <w:r>
        <w:rPr>
          <w:rFonts w:ascii="Arial" w:eastAsia="Arial" w:hAnsi="Arial" w:cs="Arial"/>
          <w:b/>
          <w:color w:val="000000"/>
          <w:sz w:val="18"/>
          <w:szCs w:val="18"/>
        </w:rPr>
        <w:t xml:space="preserve">Resumo do Case no tópico “A” </w:t>
      </w:r>
      <w:r w:rsidR="000A2F13" w:rsidRPr="000A2F13">
        <w:rPr>
          <w:rFonts w:ascii="Arial" w:eastAsia="Arial" w:hAnsi="Arial" w:cs="Arial"/>
          <w:b/>
          <w:color w:val="7030A0"/>
          <w:sz w:val="18"/>
          <w:szCs w:val="18"/>
        </w:rPr>
        <w:t xml:space="preserve">deste Formulário </w:t>
      </w:r>
      <w:r>
        <w:rPr>
          <w:rFonts w:ascii="Arial" w:eastAsia="Arial" w:hAnsi="Arial" w:cs="Arial"/>
          <w:b/>
          <w:color w:val="000000"/>
          <w:sz w:val="18"/>
          <w:szCs w:val="18"/>
        </w:rPr>
        <w:t>deve sumarizar</w:t>
      </w:r>
      <w:r>
        <w:rPr>
          <w:rFonts w:ascii="Arial" w:eastAsia="Arial" w:hAnsi="Arial" w:cs="Arial"/>
          <w:color w:val="000000"/>
          <w:sz w:val="18"/>
          <w:szCs w:val="18"/>
        </w:rPr>
        <w:t xml:space="preserve"> com clareza o principal resultado de eficiência apresentado nessa questão.</w:t>
      </w:r>
    </w:p>
    <w:p w14:paraId="1B096FEC" w14:textId="77777777" w:rsidR="00DA1E01" w:rsidRDefault="00EB3311">
      <w:pPr>
        <w:pBdr>
          <w:top w:val="nil"/>
          <w:left w:val="nil"/>
          <w:bottom w:val="nil"/>
          <w:right w:val="nil"/>
          <w:between w:val="nil"/>
        </w:pBdr>
        <w:tabs>
          <w:tab w:val="left" w:pos="-7200"/>
          <w:tab w:val="left" w:pos="-5400"/>
          <w:tab w:val="center" w:pos="-5220"/>
          <w:tab w:val="left" w:pos="-1800"/>
          <w:tab w:val="left" w:pos="360"/>
        </w:tabs>
        <w:spacing w:line="240" w:lineRule="auto"/>
        <w:ind w:left="0" w:hanging="2"/>
        <w:jc w:val="both"/>
        <w:rPr>
          <w:rFonts w:ascii="Arial" w:eastAsia="Arial" w:hAnsi="Arial" w:cs="Arial"/>
          <w:color w:val="0000FF"/>
          <w:sz w:val="18"/>
          <w:szCs w:val="18"/>
        </w:rPr>
      </w:pPr>
      <w:r>
        <w:rPr>
          <w:rFonts w:ascii="Arial" w:eastAsia="Arial" w:hAnsi="Arial" w:cs="Arial"/>
          <w:i/>
          <w:color w:val="0000FF"/>
          <w:sz w:val="18"/>
          <w:szCs w:val="18"/>
        </w:rPr>
        <w:t>Preencher aqui</w:t>
      </w:r>
    </w:p>
    <w:p w14:paraId="6734F524" w14:textId="77777777" w:rsidR="00DA1E01" w:rsidRDefault="00DA1E01">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5"/>
        <w:tblW w:w="10577" w:type="dxa"/>
        <w:tblInd w:w="0" w:type="dxa"/>
        <w:tblLayout w:type="fixed"/>
        <w:tblLook w:val="0000" w:firstRow="0" w:lastRow="0" w:firstColumn="0" w:lastColumn="0" w:noHBand="0" w:noVBand="0"/>
      </w:tblPr>
      <w:tblGrid>
        <w:gridCol w:w="10577"/>
      </w:tblGrid>
      <w:tr w:rsidR="00DA1E01" w14:paraId="12A7E9FA" w14:textId="77777777">
        <w:trPr>
          <w:trHeight w:val="54"/>
        </w:trPr>
        <w:tc>
          <w:tcPr>
            <w:tcW w:w="105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5AD411D" w14:textId="77777777" w:rsidR="00DA1E01" w:rsidRDefault="00EB3311">
            <w:pPr>
              <w:keepNext/>
              <w:ind w:left="0" w:hanging="2"/>
            </w:pPr>
            <w:r>
              <w:rPr>
                <w:rFonts w:ascii="Arial" w:eastAsia="Arial" w:hAnsi="Arial" w:cs="Arial"/>
                <w:b/>
              </w:rPr>
              <w:t>Glossário (opcional)</w:t>
            </w:r>
          </w:p>
        </w:tc>
      </w:tr>
      <w:tr w:rsidR="00DA1E01" w14:paraId="28F7543E" w14:textId="77777777">
        <w:trPr>
          <w:trHeight w:val="327"/>
        </w:trPr>
        <w:tc>
          <w:tcPr>
            <w:tcW w:w="105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C7D9C9" w14:textId="77777777" w:rsidR="00DA1E01" w:rsidRDefault="00EB3311">
            <w:pPr>
              <w:rPr>
                <w:rFonts w:ascii="Arial" w:eastAsia="Arial" w:hAnsi="Arial" w:cs="Arial"/>
                <w:sz w:val="14"/>
                <w:szCs w:val="14"/>
              </w:rPr>
            </w:pPr>
            <w:r>
              <w:rPr>
                <w:rFonts w:ascii="Arial" w:eastAsia="Arial" w:hAnsi="Arial" w:cs="Arial"/>
                <w:i/>
                <w:sz w:val="14"/>
                <w:szCs w:val="14"/>
              </w:rPr>
              <w:t>Citar, se necessário, glossário para siglas e termos não usuais.</w:t>
            </w:r>
          </w:p>
          <w:p w14:paraId="63FAD62C" w14:textId="77777777" w:rsidR="00DA1E01" w:rsidRDefault="00EB3311">
            <w:r>
              <w:rPr>
                <w:rFonts w:ascii="Arial" w:eastAsia="Arial" w:hAnsi="Arial" w:cs="Arial"/>
                <w:i/>
                <w:sz w:val="14"/>
                <w:szCs w:val="14"/>
              </w:rPr>
              <w:t>Não há pontuação para este tópico e não deve ser incluído na contagem para limite de páginas.</w:t>
            </w:r>
          </w:p>
        </w:tc>
      </w:tr>
    </w:tbl>
    <w:p w14:paraId="33678479" w14:textId="77777777" w:rsidR="00DA1E01" w:rsidRDefault="00DA1E01">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tbl>
      <w:tblPr>
        <w:tblStyle w:val="af6"/>
        <w:tblW w:w="10577" w:type="dxa"/>
        <w:tblInd w:w="0" w:type="dxa"/>
        <w:tblLayout w:type="fixed"/>
        <w:tblLook w:val="0000" w:firstRow="0" w:lastRow="0" w:firstColumn="0" w:lastColumn="0" w:noHBand="0" w:noVBand="0"/>
      </w:tblPr>
      <w:tblGrid>
        <w:gridCol w:w="10577"/>
      </w:tblGrid>
      <w:tr w:rsidR="00DA1E01" w14:paraId="52274544" w14:textId="77777777">
        <w:trPr>
          <w:trHeight w:val="257"/>
        </w:trPr>
        <w:tc>
          <w:tcPr>
            <w:tcW w:w="105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551E768" w14:textId="77777777" w:rsidR="00DA1E01" w:rsidRDefault="00EB3311">
            <w:pPr>
              <w:ind w:left="0" w:hanging="2"/>
              <w:rPr>
                <w:rFonts w:ascii="Arial" w:eastAsia="Arial" w:hAnsi="Arial" w:cs="Arial"/>
              </w:rPr>
            </w:pPr>
            <w:r>
              <w:rPr>
                <w:rFonts w:ascii="Arial" w:eastAsia="Arial" w:hAnsi="Arial" w:cs="Arial"/>
                <w:b/>
              </w:rPr>
              <w:t>Referências Bibliográficas (opcional)</w:t>
            </w:r>
          </w:p>
        </w:tc>
      </w:tr>
      <w:tr w:rsidR="00DA1E01" w14:paraId="28D5EEEB" w14:textId="77777777">
        <w:trPr>
          <w:trHeight w:val="316"/>
        </w:trPr>
        <w:tc>
          <w:tcPr>
            <w:tcW w:w="105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7991C4B" w14:textId="77777777" w:rsidR="00DA1E01" w:rsidRDefault="00EB3311">
            <w:pPr>
              <w:rPr>
                <w:rFonts w:ascii="Arial" w:eastAsia="Arial" w:hAnsi="Arial" w:cs="Arial"/>
                <w:sz w:val="14"/>
                <w:szCs w:val="14"/>
              </w:rPr>
            </w:pPr>
            <w:r>
              <w:rPr>
                <w:rFonts w:ascii="Arial" w:eastAsia="Arial" w:hAnsi="Arial" w:cs="Arial"/>
                <w:i/>
                <w:sz w:val="14"/>
                <w:szCs w:val="14"/>
              </w:rPr>
              <w:t>Citar, se necessário, as fontes bibliográficas que foram usadas nesse trabalho.</w:t>
            </w:r>
          </w:p>
          <w:p w14:paraId="57DF33E0" w14:textId="77777777" w:rsidR="00DA1E01" w:rsidRDefault="00EB3311">
            <w:pPr>
              <w:rPr>
                <w:rFonts w:ascii="Arial" w:eastAsia="Arial" w:hAnsi="Arial" w:cs="Arial"/>
                <w:sz w:val="14"/>
                <w:szCs w:val="14"/>
              </w:rPr>
            </w:pPr>
            <w:r>
              <w:rPr>
                <w:rFonts w:ascii="Arial" w:eastAsia="Arial" w:hAnsi="Arial" w:cs="Arial"/>
                <w:i/>
                <w:sz w:val="14"/>
                <w:szCs w:val="14"/>
              </w:rPr>
              <w:t>Não há pontuação para este tópico e não deve ser incluído na contagem para limite de páginas.</w:t>
            </w:r>
          </w:p>
        </w:tc>
      </w:tr>
    </w:tbl>
    <w:p w14:paraId="323B7F58" w14:textId="77777777" w:rsidR="00DA1E01" w:rsidRDefault="00DA1E01">
      <w:pPr>
        <w:pBdr>
          <w:top w:val="nil"/>
          <w:left w:val="nil"/>
          <w:bottom w:val="nil"/>
          <w:right w:val="nil"/>
          <w:between w:val="nil"/>
        </w:pBdr>
        <w:tabs>
          <w:tab w:val="center" w:pos="-8100"/>
          <w:tab w:val="left" w:pos="-7200"/>
          <w:tab w:val="left" w:pos="-1800"/>
        </w:tabs>
        <w:spacing w:line="240" w:lineRule="auto"/>
        <w:ind w:left="0" w:hanging="2"/>
        <w:rPr>
          <w:rFonts w:ascii="Arial" w:eastAsia="Arial" w:hAnsi="Arial" w:cs="Arial"/>
          <w:color w:val="000000"/>
          <w:sz w:val="20"/>
          <w:szCs w:val="20"/>
        </w:rPr>
      </w:pPr>
    </w:p>
    <w:sectPr w:rsidR="00DA1E01">
      <w:headerReference w:type="default" r:id="rId9"/>
      <w:footerReference w:type="default" r:id="rId10"/>
      <w:pgSz w:w="11907"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AD69" w14:textId="77777777" w:rsidR="00DA6421" w:rsidRDefault="00DA6421">
      <w:pPr>
        <w:spacing w:line="240" w:lineRule="auto"/>
        <w:ind w:left="0" w:hanging="2"/>
      </w:pPr>
      <w:r>
        <w:separator/>
      </w:r>
    </w:p>
  </w:endnote>
  <w:endnote w:type="continuationSeparator" w:id="0">
    <w:p w14:paraId="25CF6AFA" w14:textId="77777777" w:rsidR="00DA6421" w:rsidRDefault="00DA642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F0E7" w14:textId="77777777" w:rsidR="00DA1E01" w:rsidRDefault="00EB3311">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F3512F">
      <w:rPr>
        <w:rFonts w:ascii="Arial" w:eastAsia="Arial" w:hAnsi="Arial" w:cs="Arial"/>
        <w:noProof/>
        <w:color w:val="000000"/>
        <w:sz w:val="18"/>
        <w:szCs w:val="18"/>
      </w:rPr>
      <w:t>1</w:t>
    </w:r>
    <w:r>
      <w:rPr>
        <w:rFonts w:ascii="Arial" w:eastAsia="Arial" w:hAnsi="Arial" w:cs="Arial"/>
        <w:color w:val="000000"/>
        <w:sz w:val="18"/>
        <w:szCs w:val="18"/>
      </w:rPr>
      <w:fldChar w:fldCharType="end"/>
    </w:r>
  </w:p>
  <w:p w14:paraId="5B9EA7C1" w14:textId="77777777" w:rsidR="00DA1E01" w:rsidRDefault="00DA1E01">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B7FF" w14:textId="77777777" w:rsidR="00DA6421" w:rsidRDefault="00DA6421">
      <w:pPr>
        <w:spacing w:line="240" w:lineRule="auto"/>
        <w:ind w:left="0" w:hanging="2"/>
      </w:pPr>
      <w:r>
        <w:separator/>
      </w:r>
    </w:p>
  </w:footnote>
  <w:footnote w:type="continuationSeparator" w:id="0">
    <w:p w14:paraId="13A7E6A6" w14:textId="77777777" w:rsidR="00DA6421" w:rsidRDefault="00DA6421">
      <w:pPr>
        <w:spacing w:line="240" w:lineRule="auto"/>
        <w:ind w:left="0" w:hanging="2"/>
      </w:pPr>
      <w:r>
        <w:continuationSeparator/>
      </w:r>
    </w:p>
  </w:footnote>
  <w:footnote w:id="1">
    <w:p w14:paraId="703C1276" w14:textId="77777777" w:rsidR="00DA1E01" w:rsidRPr="00486CC9" w:rsidRDefault="00EB3311">
      <w:pPr>
        <w:pBdr>
          <w:top w:val="nil"/>
          <w:left w:val="nil"/>
          <w:bottom w:val="nil"/>
          <w:right w:val="nil"/>
          <w:between w:val="nil"/>
        </w:pBdr>
        <w:spacing w:line="240" w:lineRule="auto"/>
        <w:ind w:left="0" w:hanging="2"/>
        <w:rPr>
          <w:rFonts w:ascii="Arial" w:eastAsia="Arial" w:hAnsi="Arial" w:cs="Arial"/>
          <w:sz w:val="16"/>
          <w:szCs w:val="16"/>
        </w:rPr>
      </w:pPr>
      <w:r w:rsidRPr="00486CC9">
        <w:rPr>
          <w:rFonts w:ascii="Arial" w:hAnsi="Arial" w:cs="Arial"/>
          <w:sz w:val="18"/>
          <w:szCs w:val="18"/>
          <w:vertAlign w:val="superscript"/>
        </w:rPr>
        <w:footnoteRef/>
      </w:r>
      <w:r>
        <w:rPr>
          <w:color w:val="000000"/>
          <w:sz w:val="20"/>
          <w:szCs w:val="20"/>
        </w:rPr>
        <w:t xml:space="preserve"> </w:t>
      </w:r>
      <w:r w:rsidRPr="00486CC9">
        <w:rPr>
          <w:rFonts w:ascii="Arial" w:eastAsia="Arial" w:hAnsi="Arial" w:cs="Arial"/>
          <w:sz w:val="16"/>
          <w:szCs w:val="16"/>
        </w:rPr>
        <w:t>Ver glossário MEGSA ESG</w:t>
      </w:r>
    </w:p>
  </w:footnote>
  <w:footnote w:id="2">
    <w:p w14:paraId="4B9D31F3" w14:textId="77777777" w:rsidR="00DA1E01" w:rsidRPr="00486CC9" w:rsidRDefault="00EB3311">
      <w:pPr>
        <w:pBdr>
          <w:top w:val="nil"/>
          <w:left w:val="nil"/>
          <w:bottom w:val="nil"/>
          <w:right w:val="nil"/>
          <w:between w:val="nil"/>
        </w:pBdr>
        <w:spacing w:line="240" w:lineRule="auto"/>
        <w:ind w:left="0" w:hanging="2"/>
        <w:rPr>
          <w:sz w:val="20"/>
          <w:szCs w:val="20"/>
        </w:rPr>
      </w:pPr>
      <w:r w:rsidRPr="00486CC9">
        <w:rPr>
          <w:rFonts w:ascii="Arial" w:hAnsi="Arial" w:cs="Arial"/>
          <w:sz w:val="18"/>
          <w:szCs w:val="18"/>
          <w:vertAlign w:val="superscript"/>
        </w:rPr>
        <w:footnoteRef/>
      </w:r>
      <w:r>
        <w:rPr>
          <w:color w:val="000000"/>
          <w:sz w:val="20"/>
          <w:szCs w:val="20"/>
        </w:rPr>
        <w:t xml:space="preserve"> </w:t>
      </w:r>
      <w:r w:rsidRPr="00486CC9">
        <w:rPr>
          <w:rFonts w:ascii="Arial" w:eastAsia="Arial" w:hAnsi="Arial" w:cs="Arial"/>
          <w:sz w:val="16"/>
          <w:szCs w:val="16"/>
        </w:rPr>
        <w:t>Ver glossário MEGSA ESG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61E5" w14:textId="77777777" w:rsidR="00DA1E01" w:rsidRDefault="00EB3311">
    <w:pPr>
      <w:pBdr>
        <w:top w:val="nil"/>
        <w:left w:val="nil"/>
        <w:bottom w:val="nil"/>
        <w:right w:val="nil"/>
        <w:between w:val="nil"/>
      </w:pBdr>
      <w:tabs>
        <w:tab w:val="center" w:pos="4252"/>
        <w:tab w:val="right" w:pos="8504"/>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v</w:t>
    </w:r>
    <w:r>
      <w:rPr>
        <w:rFonts w:ascii="Arial" w:eastAsia="Arial" w:hAnsi="Arial" w:cs="Arial"/>
        <w:color w:val="7030A0"/>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01235"/>
    <w:multiLevelType w:val="multilevel"/>
    <w:tmpl w:val="50089F3C"/>
    <w:lvl w:ilvl="0">
      <w:start w:val="1"/>
      <w:numFmt w:val="decimal"/>
      <w:pStyle w:val="TextoMarcado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0072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01"/>
    <w:rsid w:val="000A2F13"/>
    <w:rsid w:val="00486CC9"/>
    <w:rsid w:val="00611FF9"/>
    <w:rsid w:val="00677C38"/>
    <w:rsid w:val="00775794"/>
    <w:rsid w:val="007F5953"/>
    <w:rsid w:val="00AC6180"/>
    <w:rsid w:val="00DA1E01"/>
    <w:rsid w:val="00DA6421"/>
    <w:rsid w:val="00EB3311"/>
    <w:rsid w:val="00F35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A5B0"/>
  <w15:docId w15:val="{A83A2F0C-DD55-4A2E-A2F1-225B88AB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tabs>
        <w:tab w:val="left" w:pos="-7200"/>
        <w:tab w:val="left" w:pos="-1980"/>
        <w:tab w:val="left" w:pos="-1800"/>
        <w:tab w:val="left" w:pos="0"/>
      </w:tabs>
      <w:spacing w:before="120"/>
      <w:ind w:right="-2"/>
    </w:pPr>
    <w:rPr>
      <w:rFonts w:ascii="Arial" w:hAnsi="Arial"/>
      <w:b/>
      <w:snapToGrid w:val="0"/>
      <w:color w:val="0000FF"/>
      <w:szCs w:val="20"/>
    </w:rPr>
  </w:style>
  <w:style w:type="paragraph" w:styleId="Ttulo2">
    <w:name w:val="heading 2"/>
    <w:basedOn w:val="Normal"/>
    <w:next w:val="Normal"/>
    <w:uiPriority w:val="9"/>
    <w:semiHidden/>
    <w:unhideWhenUsed/>
    <w:qFormat/>
    <w:pPr>
      <w:keepNext/>
      <w:outlineLvl w:val="1"/>
    </w:pPr>
    <w:rPr>
      <w:rFonts w:ascii="Arial" w:hAnsi="Arial"/>
      <w:b/>
      <w:i/>
      <w:szCs w:val="20"/>
    </w:rPr>
  </w:style>
  <w:style w:type="paragraph" w:styleId="Ttulo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extoMarcador">
    <w:name w:val="Texto Marcador"/>
    <w:basedOn w:val="Normal"/>
    <w:pPr>
      <w:numPr>
        <w:numId w:val="1"/>
      </w:numPr>
      <w:spacing w:before="120" w:after="120"/>
      <w:ind w:left="1800" w:hanging="1"/>
    </w:pPr>
    <w:rPr>
      <w:rFonts w:ascii="Arial" w:hAnsi="Arial"/>
      <w:color w:val="000000"/>
      <w:kern w:val="16"/>
      <w:sz w:val="22"/>
      <w:szCs w:val="20"/>
    </w:rPr>
  </w:style>
  <w:style w:type="character" w:styleId="Forte">
    <w:name w:val="Strong"/>
    <w:rPr>
      <w:b/>
      <w:bCs/>
      <w:w w:val="100"/>
      <w:position w:val="-1"/>
      <w:effect w:val="none"/>
      <w:vertAlign w:val="baseline"/>
      <w:cs w:val="0"/>
      <w:em w:val="none"/>
    </w:rPr>
  </w:style>
  <w:style w:type="paragraph" w:styleId="Corpodetexto">
    <w:name w:val="Body Text"/>
    <w:basedOn w:val="Normal"/>
    <w:pPr>
      <w:jc w:val="both"/>
    </w:pPr>
    <w:rPr>
      <w:rFonts w:ascii="Arial" w:hAnsi="Arial"/>
      <w:sz w:val="20"/>
      <w:szCs w:val="20"/>
    </w:rPr>
  </w:style>
  <w:style w:type="paragraph" w:customStyle="1" w:styleId="Texto">
    <w:name w:val="Texto"/>
    <w:pPr>
      <w:suppressAutoHyphens/>
      <w:spacing w:line="1" w:lineRule="atLeast"/>
      <w:ind w:leftChars="-1" w:left="-1" w:hangingChars="1" w:hanging="1"/>
      <w:jc w:val="both"/>
      <w:textDirection w:val="btLr"/>
      <w:textAlignment w:val="top"/>
      <w:outlineLvl w:val="0"/>
    </w:pPr>
    <w:rPr>
      <w:rFonts w:ascii="Helvetica" w:hAnsi="Helvetica"/>
      <w:snapToGrid w:val="0"/>
      <w:color w:val="000080"/>
      <w:position w:val="-1"/>
      <w:lang w:val="en-US"/>
    </w:rPr>
  </w:style>
  <w:style w:type="paragraph" w:customStyle="1" w:styleId="BodyText21">
    <w:name w:val="Body Text 21"/>
    <w:basedOn w:val="Normal"/>
    <w:pPr>
      <w:jc w:val="both"/>
    </w:pPr>
    <w:rPr>
      <w:rFonts w:ascii="Arial" w:hAnsi="Arial"/>
      <w:sz w:val="20"/>
      <w:szCs w:val="20"/>
    </w:rPr>
  </w:style>
  <w:style w:type="paragraph" w:styleId="Corpodetexto3">
    <w:name w:val="Body Text 3"/>
    <w:basedOn w:val="Normal"/>
    <w:pPr>
      <w:jc w:val="both"/>
    </w:pPr>
    <w:rPr>
      <w:rFonts w:ascii="Arial" w:hAnsi="Arial"/>
      <w:snapToGrid w:val="0"/>
      <w:color w:val="000000"/>
      <w:sz w:val="20"/>
      <w:szCs w:val="20"/>
    </w:r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rPr>
  </w:style>
  <w:style w:type="paragraph" w:styleId="Textodebalo">
    <w:name w:val="Balloon Text"/>
    <w:basedOn w:val="Normal"/>
    <w:qFormat/>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2Char">
    <w:name w:val="Título 2 Char"/>
    <w:rPr>
      <w:rFonts w:ascii="Arial" w:hAnsi="Arial"/>
      <w:b/>
      <w:i/>
      <w:w w:val="100"/>
      <w:position w:val="-1"/>
      <w:sz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pPr>
      <w:suppressAutoHyphens w:val="0"/>
      <w:autoSpaceDN w:val="0"/>
      <w:spacing w:before="100" w:after="100"/>
      <w:textAlignment w:val="baseline"/>
    </w:p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rPr>
  </w:style>
  <w:style w:type="paragraph" w:styleId="Textodenotaderodap">
    <w:name w:val="footnote text"/>
    <w:basedOn w:val="Normal"/>
    <w:qFormat/>
    <w:rPr>
      <w:sz w:val="20"/>
      <w:szCs w:val="20"/>
    </w:rPr>
  </w:style>
  <w:style w:type="character" w:customStyle="1" w:styleId="TextodenotaderodapChar">
    <w:name w:val="Texto de nota de rodapé Char"/>
    <w:basedOn w:val="Fontepargpadro"/>
    <w:rPr>
      <w:w w:val="100"/>
      <w:position w:val="-1"/>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G1u4AaxwLLgqLAV5KN9lmUs0aA==">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3016</Words>
  <Characters>16290</Characters>
  <Application>Microsoft Office Word</Application>
  <DocSecurity>0</DocSecurity>
  <Lines>135</Lines>
  <Paragraphs>38</Paragraphs>
  <ScaleCrop>false</ScaleCrop>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Carlos Schauff</cp:lastModifiedBy>
  <cp:revision>9</cp:revision>
  <dcterms:created xsi:type="dcterms:W3CDTF">2021-05-05T20:31:00Z</dcterms:created>
  <dcterms:modified xsi:type="dcterms:W3CDTF">2023-02-15T12:55:00Z</dcterms:modified>
</cp:coreProperties>
</file>